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5E0F" w:rsidRDefault="00735E0F" w14:paraId="7833C641" w14:textId="21E6E7E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Gadugi" w:hAnsi="Gadugi" w:cs="Calibri"/>
          <w:b/>
          <w:bCs/>
          <w:u w:val="single"/>
        </w:rPr>
      </w:pPr>
      <w:r>
        <w:rPr>
          <w:rStyle w:val="normaltextrun"/>
          <w:rFonts w:ascii="Gadugi" w:hAnsi="Gadugi" w:cs="Calibri"/>
          <w:b/>
          <w:bCs/>
          <w:u w:val="single"/>
        </w:rPr>
        <w:t>MODELE DE FICHE DE POSTE</w:t>
      </w:r>
    </w:p>
    <w:p w:rsidRPr="00735E0F" w:rsidR="00F61E4C" w:rsidRDefault="00B15747" w14:paraId="0C1B4F7A" w14:textId="049C3898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Gadugi" w:hAnsi="Gadugi" w:cs="Calibri"/>
        </w:rPr>
      </w:pPr>
      <w:r w:rsidRPr="00735E0F">
        <w:rPr>
          <w:rStyle w:val="normaltextrun"/>
          <w:rFonts w:ascii="Gadugi" w:hAnsi="Gadugi" w:cs="Calibri"/>
          <w:b/>
          <w:bCs/>
        </w:rPr>
        <w:t>Poste proposé : Référent en antibiothérapie</w:t>
      </w:r>
      <w:r w:rsidRPr="00735E0F">
        <w:rPr>
          <w:rStyle w:val="eop"/>
          <w:rFonts w:ascii="Gadugi" w:hAnsi="Gadugi" w:cs="Calibri"/>
        </w:rPr>
        <w:t> </w:t>
      </w:r>
    </w:p>
    <w:p w:rsidR="00735E0F" w:rsidRDefault="00735E0F" w14:paraId="645D317D" w14:textId="558DD600">
      <w:pPr>
        <w:pStyle w:val="paragraph"/>
        <w:spacing w:before="0" w:beforeAutospacing="0" w:after="0" w:afterAutospacing="0"/>
        <w:jc w:val="center"/>
        <w:textAlignment w:val="baseline"/>
        <w:rPr>
          <w:rFonts w:ascii="Gadugi" w:hAnsi="Gadugi" w:cs="Segoe UI"/>
          <w:sz w:val="18"/>
          <w:szCs w:val="18"/>
        </w:rPr>
      </w:pPr>
    </w:p>
    <w:p w:rsidR="009D4B52" w:rsidP="009D4B52" w:rsidRDefault="009D4B52" w14:paraId="3B0B252C" w14:textId="57E8BCB1">
      <w:pPr>
        <w:rPr>
          <w:rFonts w:ascii="Gadugi" w:hAnsi="Gadugi"/>
        </w:rPr>
      </w:pPr>
      <w:r>
        <w:rPr>
          <w:rFonts w:ascii="Gadugi" w:hAnsi="Gadugi"/>
          <w:i/>
          <w:iCs/>
        </w:rPr>
        <w:t>Modèle de fiche de poste</w:t>
      </w:r>
      <w:r w:rsidRPr="002B33EA">
        <w:rPr>
          <w:rFonts w:ascii="Gadugi" w:hAnsi="Gadugi"/>
          <w:i/>
          <w:iCs/>
        </w:rPr>
        <w:t xml:space="preserve"> </w:t>
      </w:r>
      <w:r>
        <w:rPr>
          <w:rFonts w:ascii="Gadugi" w:hAnsi="Gadugi"/>
          <w:i/>
          <w:iCs/>
        </w:rPr>
        <w:t>proposé aux</w:t>
      </w:r>
      <w:r w:rsidRPr="002B33EA">
        <w:rPr>
          <w:rFonts w:ascii="Gadugi" w:hAnsi="Gadugi"/>
          <w:i/>
          <w:iCs/>
        </w:rPr>
        <w:t xml:space="preserve"> Directions d’établissement</w:t>
      </w:r>
      <w:r>
        <w:rPr>
          <w:rFonts w:ascii="Gadugi" w:hAnsi="Gadugi"/>
          <w:i/>
          <w:iCs/>
        </w:rPr>
        <w:t>.</w:t>
      </w:r>
      <w:r w:rsidRPr="002B33EA">
        <w:rPr>
          <w:rFonts w:ascii="Gadugi" w:hAnsi="Gadugi"/>
          <w:i/>
          <w:iCs/>
        </w:rPr>
        <w:t xml:space="preserve">  </w:t>
      </w:r>
    </w:p>
    <w:p w:rsidRPr="002B33EA" w:rsidR="009D4B52" w:rsidP="009D4B52" w:rsidRDefault="009D4B52" w14:paraId="359DD869" w14:textId="77777777">
      <w:pPr>
        <w:rPr>
          <w:rFonts w:ascii="Gadugi" w:hAnsi="Gadugi"/>
        </w:rPr>
      </w:pPr>
      <w:r w:rsidRPr="002B33EA">
        <w:rPr>
          <w:rFonts w:ascii="Gadugi" w:hAnsi="Gadugi"/>
        </w:rPr>
        <w:t>A l’initiative de la Mission Nationale SPARES (Surveillance et Prévention de l’Antibiorésistance en Etablissement de Santé</w:t>
      </w:r>
      <w:r>
        <w:rPr>
          <w:rFonts w:ascii="Gadugi" w:hAnsi="Gadugi"/>
        </w:rPr>
        <w:t>)</w:t>
      </w:r>
    </w:p>
    <w:p w:rsidRPr="009D4B52" w:rsidR="009D4B52" w:rsidP="009D4B52" w:rsidRDefault="009D4B52" w14:paraId="3D57B3B6" w14:textId="5F4DD4A8">
      <w:pPr>
        <w:rPr>
          <w:rFonts w:ascii="Gadugi" w:hAnsi="Gadugi"/>
        </w:rPr>
      </w:pPr>
      <w:r w:rsidRPr="7D0992B6" w:rsidR="5BB50B54">
        <w:rPr>
          <w:rFonts w:ascii="Gadugi" w:hAnsi="Gadugi"/>
        </w:rPr>
        <w:t>Contributeurs</w:t>
      </w:r>
      <w:r w:rsidRPr="7D0992B6" w:rsidR="5BB50B54">
        <w:rPr>
          <w:rFonts w:ascii="Gadugi" w:hAnsi="Gadugi"/>
        </w:rPr>
        <w:t xml:space="preserve"> </w:t>
      </w:r>
      <w:r w:rsidRPr="7D0992B6" w:rsidR="31C3083C">
        <w:rPr>
          <w:rFonts w:ascii="Gadugi" w:hAnsi="Gadugi"/>
        </w:rPr>
        <w:t xml:space="preserve">et </w:t>
      </w:r>
      <w:r w:rsidRPr="7D0992B6" w:rsidR="31C3083C">
        <w:rPr>
          <w:rFonts w:ascii="Gadugi" w:hAnsi="Gadugi"/>
        </w:rPr>
        <w:t>relecteurs</w:t>
      </w:r>
      <w:r w:rsidRPr="7D0992B6" w:rsidR="19DF04EF">
        <w:rPr>
          <w:rFonts w:ascii="Gadugi" w:hAnsi="Gadugi"/>
        </w:rPr>
        <w:t xml:space="preserve"> </w:t>
      </w:r>
      <w:r w:rsidRPr="7D0992B6" w:rsidR="5BB50B54">
        <w:rPr>
          <w:rFonts w:ascii="Gadugi" w:hAnsi="Gadugi"/>
        </w:rPr>
        <w:t>:</w:t>
      </w:r>
      <w:r w:rsidRPr="7D0992B6" w:rsidR="5BB50B54">
        <w:rPr>
          <w:rFonts w:ascii="Gadugi" w:hAnsi="Gadugi"/>
        </w:rPr>
        <w:t xml:space="preserve"> Société de </w:t>
      </w:r>
      <w:r w:rsidRPr="7D0992B6" w:rsidR="279505E2">
        <w:rPr>
          <w:rFonts w:ascii="Gadugi" w:hAnsi="Gadugi"/>
        </w:rPr>
        <w:t>P</w:t>
      </w:r>
      <w:r w:rsidRPr="7D0992B6" w:rsidR="5BB50B54">
        <w:rPr>
          <w:rFonts w:ascii="Gadugi" w:hAnsi="Gadugi"/>
        </w:rPr>
        <w:t xml:space="preserve">athologie </w:t>
      </w:r>
      <w:r w:rsidRPr="7D0992B6" w:rsidR="6C68016E">
        <w:rPr>
          <w:rFonts w:ascii="Gadugi" w:hAnsi="Gadugi"/>
        </w:rPr>
        <w:t>I</w:t>
      </w:r>
      <w:r w:rsidRPr="7D0992B6" w:rsidR="5BB50B54">
        <w:rPr>
          <w:rFonts w:ascii="Gadugi" w:hAnsi="Gadugi"/>
        </w:rPr>
        <w:t xml:space="preserve">nfectieuse en </w:t>
      </w:r>
      <w:r w:rsidRPr="7D0992B6" w:rsidR="49FE9A80">
        <w:rPr>
          <w:rFonts w:ascii="Gadugi" w:hAnsi="Gadugi"/>
        </w:rPr>
        <w:t>L</w:t>
      </w:r>
      <w:r w:rsidRPr="7D0992B6" w:rsidR="5BB50B54">
        <w:rPr>
          <w:rFonts w:ascii="Gadugi" w:hAnsi="Gadugi"/>
        </w:rPr>
        <w:t>angue Française (SPILF), Réseau des Centres régionaux en antibiothérapie (R-</w:t>
      </w:r>
      <w:r w:rsidRPr="7D0992B6" w:rsidR="5BB50B54">
        <w:rPr>
          <w:rFonts w:ascii="Gadugi" w:hAnsi="Gadugi"/>
        </w:rPr>
        <w:t>CRAtb</w:t>
      </w:r>
      <w:r w:rsidRPr="7D0992B6" w:rsidR="5BB50B54">
        <w:rPr>
          <w:rFonts w:ascii="Gadugi" w:hAnsi="Gadugi"/>
        </w:rPr>
        <w:t xml:space="preserve">) </w:t>
      </w:r>
    </w:p>
    <w:p w:rsidRPr="00735E0F" w:rsidR="00735E0F" w:rsidRDefault="00735E0F" w14:paraId="431809B1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Gadugi" w:hAnsi="Gadugi" w:cs="Segoe UI"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02"/>
        <w:gridCol w:w="5658"/>
      </w:tblGrid>
      <w:tr w:rsidR="00735E0F" w:rsidTr="00735E0F" w14:paraId="68F75AC0" w14:textId="77777777">
        <w:trPr>
          <w:trHeight w:val="47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E0F" w:rsidP="00735E0F" w:rsidRDefault="00735E0F" w14:paraId="478A1802" w14:textId="2BD55A69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normaltextrun"/>
                <w:rFonts w:ascii="Gadugi" w:hAnsi="Gadugi" w:cs="Segoe UI"/>
                <w:sz w:val="18"/>
                <w:szCs w:val="18"/>
              </w:rPr>
            </w:pPr>
            <w:r w:rsidRPr="00735E0F">
              <w:rPr>
                <w:rStyle w:val="normaltextrun"/>
                <w:rFonts w:ascii="Gadugi" w:hAnsi="Gadugi" w:cs="Calibri"/>
                <w:sz w:val="22"/>
                <w:szCs w:val="22"/>
              </w:rPr>
              <w:t>Statut</w:t>
            </w:r>
            <w:r w:rsidRPr="00735E0F">
              <w:rPr>
                <w:rStyle w:val="normaltextrun"/>
                <w:rFonts w:ascii="Arial" w:hAnsi="Arial" w:cs="Arial"/>
                <w:sz w:val="22"/>
                <w:szCs w:val="22"/>
              </w:rPr>
              <w:t> </w:t>
            </w:r>
            <w:r w:rsidRPr="00735E0F">
              <w:rPr>
                <w:rStyle w:val="normaltextrun"/>
                <w:rFonts w:ascii="Gadugi" w:hAnsi="Gadugi" w:cs="Calibri"/>
                <w:sz w:val="22"/>
                <w:szCs w:val="22"/>
              </w:rPr>
              <w:t>:</w:t>
            </w:r>
            <w:r w:rsidRPr="00735E0F">
              <w:rPr>
                <w:rStyle w:val="normaltextrun"/>
                <w:rFonts w:ascii="Gadugi" w:hAnsi="Gadugi" w:cs="Gadugi"/>
                <w:sz w:val="22"/>
                <w:szCs w:val="22"/>
              </w:rPr>
              <w:t> </w:t>
            </w:r>
            <w:r w:rsidRPr="00735E0F">
              <w:rPr>
                <w:rStyle w:val="eop"/>
                <w:rFonts w:ascii="Gadugi" w:hAnsi="Gadugi" w:cs="Calibri"/>
                <w:sz w:val="22"/>
                <w:szCs w:val="22"/>
              </w:rPr>
              <w:t> </w:t>
            </w:r>
          </w:p>
        </w:tc>
        <w:tc>
          <w:tcPr>
            <w:tcW w:w="5658" w:type="dxa"/>
            <w:tcBorders>
              <w:top w:val="nil"/>
              <w:left w:val="nil"/>
              <w:right w:val="nil"/>
            </w:tcBorders>
            <w:vAlign w:val="bottom"/>
          </w:tcPr>
          <w:p w:rsidR="00735E0F" w:rsidP="00735E0F" w:rsidRDefault="00735E0F" w14:paraId="17C7D9B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Gadugi" w:hAnsi="Gadugi" w:cs="Segoe UI"/>
                <w:sz w:val="18"/>
                <w:szCs w:val="18"/>
              </w:rPr>
            </w:pPr>
          </w:p>
        </w:tc>
      </w:tr>
      <w:tr w:rsidR="00735E0F" w:rsidTr="00735E0F" w14:paraId="78D6AB2A" w14:textId="77777777">
        <w:trPr>
          <w:trHeight w:val="45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E0F" w:rsidP="00735E0F" w:rsidRDefault="00735E0F" w14:paraId="746176D3" w14:textId="1E9A9867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normaltextrun"/>
                <w:rFonts w:ascii="Gadugi" w:hAnsi="Gadugi" w:cs="Segoe UI"/>
                <w:sz w:val="18"/>
                <w:szCs w:val="18"/>
              </w:rPr>
            </w:pPr>
            <w:r w:rsidRPr="00735E0F">
              <w:rPr>
                <w:rStyle w:val="normaltextrun"/>
                <w:rFonts w:ascii="Gadugi" w:hAnsi="Gadugi" w:cs="Calibri"/>
                <w:sz w:val="22"/>
                <w:szCs w:val="22"/>
              </w:rPr>
              <w:t>Etablissement</w:t>
            </w:r>
            <w:r w:rsidRPr="00735E0F">
              <w:rPr>
                <w:rStyle w:val="normaltextrun"/>
                <w:rFonts w:ascii="Arial" w:hAnsi="Arial" w:cs="Arial"/>
                <w:sz w:val="22"/>
                <w:szCs w:val="22"/>
              </w:rPr>
              <w:t> </w:t>
            </w:r>
            <w:r w:rsidRPr="00735E0F">
              <w:rPr>
                <w:rStyle w:val="normaltextrun"/>
                <w:rFonts w:ascii="Gadugi" w:hAnsi="Gadugi" w:cs="Calibri"/>
                <w:sz w:val="22"/>
                <w:szCs w:val="22"/>
              </w:rPr>
              <w:t>:</w:t>
            </w:r>
            <w:r w:rsidRPr="00735E0F">
              <w:rPr>
                <w:rStyle w:val="normaltextrun"/>
                <w:rFonts w:ascii="Gadugi" w:hAnsi="Gadugi" w:cs="Gadugi"/>
                <w:sz w:val="22"/>
                <w:szCs w:val="22"/>
              </w:rPr>
              <w:t> </w:t>
            </w:r>
            <w:r w:rsidRPr="00735E0F">
              <w:rPr>
                <w:rStyle w:val="eop"/>
                <w:rFonts w:ascii="Gadugi" w:hAnsi="Gadugi" w:cs="Calibri"/>
                <w:sz w:val="22"/>
                <w:szCs w:val="22"/>
              </w:rPr>
              <w:t> </w:t>
            </w:r>
          </w:p>
        </w:tc>
        <w:tc>
          <w:tcPr>
            <w:tcW w:w="5658" w:type="dxa"/>
            <w:tcBorders>
              <w:left w:val="nil"/>
              <w:right w:val="nil"/>
            </w:tcBorders>
            <w:vAlign w:val="bottom"/>
          </w:tcPr>
          <w:p w:rsidR="00735E0F" w:rsidP="00735E0F" w:rsidRDefault="00735E0F" w14:paraId="5A187F4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Gadugi" w:hAnsi="Gadugi" w:cs="Segoe UI"/>
                <w:sz w:val="18"/>
                <w:szCs w:val="18"/>
              </w:rPr>
            </w:pPr>
          </w:p>
        </w:tc>
      </w:tr>
      <w:tr w:rsidR="00735E0F" w:rsidTr="00735E0F" w14:paraId="70DB563D" w14:textId="77777777">
        <w:trPr>
          <w:trHeight w:val="4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E0F" w:rsidP="00735E0F" w:rsidRDefault="00735E0F" w14:paraId="5E716032" w14:textId="3122C98B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normaltextrun"/>
                <w:rFonts w:ascii="Gadugi" w:hAnsi="Gadugi" w:cs="Segoe UI"/>
                <w:sz w:val="18"/>
                <w:szCs w:val="18"/>
              </w:rPr>
            </w:pPr>
            <w:r w:rsidRPr="00735E0F">
              <w:rPr>
                <w:rStyle w:val="normaltextrun"/>
                <w:rFonts w:ascii="Gadugi" w:hAnsi="Gadugi" w:cs="Calibri"/>
                <w:sz w:val="22"/>
                <w:szCs w:val="22"/>
              </w:rPr>
              <w:t>Service de rattachement</w:t>
            </w:r>
            <w:r w:rsidRPr="00735E0F">
              <w:rPr>
                <w:rStyle w:val="normaltextrun"/>
                <w:rFonts w:ascii="Arial" w:hAnsi="Arial" w:cs="Arial"/>
                <w:sz w:val="22"/>
                <w:szCs w:val="22"/>
              </w:rPr>
              <w:t> </w:t>
            </w:r>
            <w:r w:rsidRPr="00735E0F">
              <w:rPr>
                <w:rStyle w:val="normaltextrun"/>
                <w:rFonts w:ascii="Gadugi" w:hAnsi="Gadugi" w:cs="Calibri"/>
                <w:sz w:val="22"/>
                <w:szCs w:val="22"/>
              </w:rPr>
              <w:t>:</w:t>
            </w:r>
            <w:r w:rsidRPr="00735E0F">
              <w:rPr>
                <w:rStyle w:val="eop"/>
                <w:rFonts w:ascii="Gadugi" w:hAnsi="Gadugi" w:cs="Calibri"/>
                <w:sz w:val="22"/>
                <w:szCs w:val="22"/>
              </w:rPr>
              <w:t> </w:t>
            </w:r>
          </w:p>
        </w:tc>
        <w:tc>
          <w:tcPr>
            <w:tcW w:w="5658" w:type="dxa"/>
            <w:tcBorders>
              <w:left w:val="nil"/>
              <w:right w:val="nil"/>
            </w:tcBorders>
            <w:vAlign w:val="bottom"/>
          </w:tcPr>
          <w:p w:rsidR="00735E0F" w:rsidP="00735E0F" w:rsidRDefault="00735E0F" w14:paraId="3E843468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Gadugi" w:hAnsi="Gadugi" w:cs="Segoe UI"/>
                <w:sz w:val="18"/>
                <w:szCs w:val="18"/>
              </w:rPr>
            </w:pPr>
          </w:p>
        </w:tc>
      </w:tr>
      <w:tr w:rsidR="00735E0F" w:rsidTr="00735E0F" w14:paraId="3748ECAD" w14:textId="77777777">
        <w:trPr>
          <w:trHeight w:val="41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E0F" w:rsidP="00735E0F" w:rsidRDefault="00735E0F" w14:paraId="298867E9" w14:textId="32FA25B4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normaltextrun"/>
                <w:rFonts w:ascii="Gadugi" w:hAnsi="Gadugi" w:cs="Segoe UI"/>
                <w:sz w:val="18"/>
                <w:szCs w:val="18"/>
              </w:rPr>
            </w:pPr>
            <w:r w:rsidRPr="00735E0F">
              <w:rPr>
                <w:rStyle w:val="normaltextrun"/>
                <w:rFonts w:ascii="Gadugi" w:hAnsi="Gadugi" w:cs="Calibri"/>
                <w:sz w:val="22"/>
                <w:szCs w:val="22"/>
              </w:rPr>
              <w:t>Lieu</w:t>
            </w:r>
            <w:r w:rsidRPr="00735E0F">
              <w:rPr>
                <w:rStyle w:val="normaltextrun"/>
                <w:rFonts w:ascii="Arial" w:hAnsi="Arial" w:cs="Arial"/>
                <w:sz w:val="22"/>
                <w:szCs w:val="22"/>
              </w:rPr>
              <w:t> </w:t>
            </w:r>
            <w:r w:rsidRPr="00735E0F">
              <w:rPr>
                <w:rStyle w:val="normaltextrun"/>
                <w:rFonts w:ascii="Gadugi" w:hAnsi="Gadugi" w:cs="Calibri"/>
                <w:sz w:val="22"/>
                <w:szCs w:val="22"/>
              </w:rPr>
              <w:t>:</w:t>
            </w:r>
            <w:r w:rsidRPr="00735E0F">
              <w:rPr>
                <w:rStyle w:val="eop"/>
                <w:rFonts w:ascii="Gadugi" w:hAnsi="Gadugi" w:cs="Calibri"/>
                <w:sz w:val="22"/>
                <w:szCs w:val="22"/>
              </w:rPr>
              <w:t> </w:t>
            </w:r>
          </w:p>
        </w:tc>
        <w:tc>
          <w:tcPr>
            <w:tcW w:w="5658" w:type="dxa"/>
            <w:tcBorders>
              <w:left w:val="nil"/>
              <w:right w:val="nil"/>
            </w:tcBorders>
            <w:vAlign w:val="bottom"/>
          </w:tcPr>
          <w:p w:rsidR="00735E0F" w:rsidP="00735E0F" w:rsidRDefault="00735E0F" w14:paraId="710711F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Gadugi" w:hAnsi="Gadugi" w:cs="Segoe UI"/>
                <w:sz w:val="18"/>
                <w:szCs w:val="18"/>
              </w:rPr>
            </w:pPr>
          </w:p>
        </w:tc>
      </w:tr>
      <w:tr w:rsidR="00735E0F" w:rsidTr="00735E0F" w14:paraId="65417F8C" w14:textId="77777777">
        <w:trPr>
          <w:trHeight w:val="39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E0F" w:rsidP="00735E0F" w:rsidRDefault="00735E0F" w14:paraId="03AC6851" w14:textId="41854B63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normaltextrun"/>
                <w:rFonts w:ascii="Gadugi" w:hAnsi="Gadugi" w:cs="Segoe UI"/>
                <w:sz w:val="18"/>
                <w:szCs w:val="18"/>
              </w:rPr>
            </w:pPr>
            <w:r w:rsidRPr="00735E0F">
              <w:rPr>
                <w:rStyle w:val="normaltextrun"/>
                <w:rFonts w:ascii="Gadugi" w:hAnsi="Gadugi" w:cs="Calibri"/>
                <w:sz w:val="22"/>
                <w:szCs w:val="22"/>
              </w:rPr>
              <w:t>Présentation de l’établissement</w:t>
            </w:r>
            <w:r w:rsidRPr="00735E0F">
              <w:rPr>
                <w:rStyle w:val="normaltextrun"/>
                <w:rFonts w:ascii="Arial" w:hAnsi="Arial" w:cs="Arial"/>
                <w:sz w:val="22"/>
                <w:szCs w:val="22"/>
              </w:rPr>
              <w:t> </w:t>
            </w:r>
            <w:r w:rsidRPr="00735E0F">
              <w:rPr>
                <w:rStyle w:val="normaltextrun"/>
                <w:rFonts w:ascii="Gadugi" w:hAnsi="Gadugi" w:cs="Calibri"/>
                <w:sz w:val="22"/>
                <w:szCs w:val="22"/>
              </w:rPr>
              <w:t>:</w:t>
            </w:r>
            <w:r w:rsidRPr="00735E0F">
              <w:rPr>
                <w:rStyle w:val="eop"/>
                <w:rFonts w:ascii="Gadugi" w:hAnsi="Gadugi" w:cs="Calibri"/>
                <w:sz w:val="22"/>
                <w:szCs w:val="22"/>
              </w:rPr>
              <w:t> </w:t>
            </w:r>
          </w:p>
        </w:tc>
        <w:tc>
          <w:tcPr>
            <w:tcW w:w="5658" w:type="dxa"/>
            <w:tcBorders>
              <w:left w:val="nil"/>
              <w:right w:val="nil"/>
            </w:tcBorders>
            <w:vAlign w:val="bottom"/>
          </w:tcPr>
          <w:p w:rsidR="00735E0F" w:rsidP="00735E0F" w:rsidRDefault="00735E0F" w14:paraId="082A992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Gadugi" w:hAnsi="Gadugi" w:cs="Segoe UI"/>
                <w:sz w:val="18"/>
                <w:szCs w:val="18"/>
              </w:rPr>
            </w:pPr>
          </w:p>
        </w:tc>
      </w:tr>
      <w:tr w:rsidR="00735E0F" w:rsidTr="00735E0F" w14:paraId="7B1059E0" w14:textId="77777777">
        <w:trPr>
          <w:trHeight w:val="52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735E0F" w:rsidR="00735E0F" w:rsidP="00735E0F" w:rsidRDefault="00735E0F" w14:paraId="55D9E1F5" w14:textId="6BE6328B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normaltextrun"/>
                <w:rFonts w:ascii="Gadugi" w:hAnsi="Gadugi" w:cs="Segoe UI"/>
                <w:sz w:val="18"/>
                <w:szCs w:val="18"/>
              </w:rPr>
            </w:pPr>
            <w:r w:rsidRPr="00735E0F">
              <w:rPr>
                <w:rStyle w:val="normaltextrun"/>
                <w:rFonts w:ascii="Gadugi" w:hAnsi="Gadugi" w:cs="Calibri"/>
                <w:sz w:val="22"/>
                <w:szCs w:val="22"/>
              </w:rPr>
              <w:t>Conditions d’exercice</w:t>
            </w:r>
            <w:r w:rsidRPr="00735E0F">
              <w:rPr>
                <w:rStyle w:val="normaltextrun"/>
                <w:rFonts w:ascii="Arial" w:hAnsi="Arial" w:cs="Arial"/>
                <w:sz w:val="22"/>
                <w:szCs w:val="22"/>
              </w:rPr>
              <w:t> </w:t>
            </w:r>
            <w:r w:rsidRPr="00735E0F">
              <w:rPr>
                <w:rStyle w:val="normaltextrun"/>
                <w:rFonts w:ascii="Gadugi" w:hAnsi="Gadugi" w:cs="Calibri"/>
                <w:sz w:val="22"/>
                <w:szCs w:val="22"/>
              </w:rPr>
              <w:t>:</w:t>
            </w:r>
            <w:r w:rsidRPr="00735E0F">
              <w:rPr>
                <w:rStyle w:val="eop"/>
                <w:rFonts w:ascii="Gadugi" w:hAnsi="Gadugi" w:cs="Calibri"/>
                <w:sz w:val="22"/>
                <w:szCs w:val="22"/>
              </w:rPr>
              <w:t> </w:t>
            </w:r>
          </w:p>
        </w:tc>
        <w:tc>
          <w:tcPr>
            <w:tcW w:w="5658" w:type="dxa"/>
            <w:tcBorders>
              <w:left w:val="nil"/>
              <w:right w:val="nil"/>
            </w:tcBorders>
            <w:vAlign w:val="bottom"/>
          </w:tcPr>
          <w:p w:rsidRPr="00735E0F" w:rsidR="00735E0F" w:rsidP="00735E0F" w:rsidRDefault="00735E0F" w14:paraId="22BE56B0" w14:textId="3252E23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Gadugi" w:hAnsi="Gadugi" w:cs="Calibri"/>
                <w:sz w:val="22"/>
                <w:szCs w:val="22"/>
              </w:rPr>
            </w:pPr>
            <w:r w:rsidRPr="00735E0F">
              <w:rPr>
                <w:rStyle w:val="normaltextrun"/>
                <w:rFonts w:ascii="Gadugi" w:hAnsi="Gadugi" w:cs="Calibri"/>
                <w:sz w:val="22"/>
                <w:szCs w:val="22"/>
              </w:rPr>
              <w:t>Temps dédié recommandé :  ≥ 0,2 ETP pour 100 lits</w:t>
            </w:r>
          </w:p>
        </w:tc>
      </w:tr>
      <w:tr w:rsidR="00735E0F" w:rsidTr="00735E0F" w14:paraId="7768FC70" w14:textId="77777777">
        <w:trPr>
          <w:trHeight w:val="139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735E0F" w:rsidR="00735E0F" w:rsidP="00735E0F" w:rsidRDefault="00735E0F" w14:paraId="2B02E511" w14:textId="256DA451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normaltextrun"/>
                <w:rFonts w:ascii="Gadugi" w:hAnsi="Gadugi" w:cs="Calibri"/>
                <w:sz w:val="22"/>
                <w:szCs w:val="22"/>
              </w:rPr>
            </w:pPr>
            <w:r w:rsidRPr="00735E0F">
              <w:rPr>
                <w:rStyle w:val="normaltextrun"/>
                <w:rFonts w:ascii="Gadugi" w:hAnsi="Gadugi" w:cs="Calibri"/>
                <w:sz w:val="22"/>
                <w:szCs w:val="22"/>
              </w:rPr>
              <w:t>Possibilité :</w:t>
            </w:r>
          </w:p>
        </w:tc>
        <w:tc>
          <w:tcPr>
            <w:tcW w:w="5658" w:type="dxa"/>
            <w:tcBorders>
              <w:left w:val="nil"/>
              <w:right w:val="nil"/>
            </w:tcBorders>
            <w:vAlign w:val="bottom"/>
          </w:tcPr>
          <w:p w:rsidR="00735E0F" w:rsidP="00735E0F" w:rsidRDefault="00735E0F" w14:paraId="4217217C" w14:textId="77777777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textAlignment w:val="baseline"/>
              <w:rPr>
                <w:rStyle w:val="eop"/>
                <w:rFonts w:ascii="Gadugi" w:hAnsi="Gadugi" w:cs="Calibri"/>
                <w:sz w:val="22"/>
                <w:szCs w:val="22"/>
              </w:rPr>
            </w:pPr>
            <w:proofErr w:type="gramStart"/>
            <w:r w:rsidRPr="00735E0F">
              <w:rPr>
                <w:rStyle w:val="normaltextrun"/>
                <w:rFonts w:ascii="Gadugi" w:hAnsi="Gadugi" w:cs="Calibri"/>
                <w:sz w:val="22"/>
                <w:szCs w:val="22"/>
              </w:rPr>
              <w:t>exercice</w:t>
            </w:r>
            <w:proofErr w:type="gramEnd"/>
            <w:r w:rsidRPr="00735E0F">
              <w:rPr>
                <w:rStyle w:val="normaltextrun"/>
                <w:rFonts w:ascii="Gadugi" w:hAnsi="Gadugi" w:cs="Calibri"/>
                <w:sz w:val="22"/>
                <w:szCs w:val="22"/>
              </w:rPr>
              <w:t> partagé (convention inter-établissements) </w:t>
            </w:r>
            <w:r w:rsidRPr="00735E0F">
              <w:rPr>
                <w:rStyle w:val="eop"/>
                <w:rFonts w:ascii="Gadugi" w:hAnsi="Gadugi" w:cs="Calibri"/>
                <w:sz w:val="22"/>
                <w:szCs w:val="22"/>
              </w:rPr>
              <w:t> </w:t>
            </w:r>
          </w:p>
          <w:p w:rsidRPr="00735E0F" w:rsidR="00735E0F" w:rsidP="00735E0F" w:rsidRDefault="00735E0F" w14:paraId="291A778C" w14:textId="73F8C7FB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Gadugi" w:hAnsi="Gadugi" w:cs="Calibri"/>
                <w:sz w:val="22"/>
                <w:szCs w:val="22"/>
              </w:rPr>
            </w:pPr>
            <w:proofErr w:type="gramStart"/>
            <w:r w:rsidRPr="00735E0F">
              <w:rPr>
                <w:rStyle w:val="normaltextrun"/>
                <w:rFonts w:ascii="Gadugi" w:hAnsi="Gadugi" w:cs="Calibri"/>
                <w:sz w:val="22"/>
                <w:szCs w:val="22"/>
              </w:rPr>
              <w:t>appui</w:t>
            </w:r>
            <w:proofErr w:type="gramEnd"/>
            <w:r w:rsidRPr="00735E0F">
              <w:rPr>
                <w:rStyle w:val="normaltextrun"/>
                <w:rFonts w:ascii="Gadugi" w:hAnsi="Gadugi" w:cs="Calibri"/>
                <w:sz w:val="22"/>
                <w:szCs w:val="22"/>
              </w:rPr>
              <w:t> EMA / </w:t>
            </w:r>
            <w:proofErr w:type="spellStart"/>
            <w:r w:rsidRPr="00735E0F">
              <w:rPr>
                <w:rStyle w:val="normaltextrun"/>
                <w:rFonts w:ascii="Gadugi" w:hAnsi="Gadugi" w:cs="Calibri"/>
                <w:sz w:val="22"/>
                <w:szCs w:val="22"/>
              </w:rPr>
              <w:t>CRAtb</w:t>
            </w:r>
            <w:proofErr w:type="spellEnd"/>
            <w:r w:rsidRPr="00735E0F">
              <w:rPr>
                <w:rStyle w:val="normaltextrun"/>
                <w:rFonts w:ascii="Gadugi" w:hAnsi="Gadugi" w:cs="Calibri"/>
                <w:sz w:val="22"/>
                <w:szCs w:val="22"/>
              </w:rPr>
              <w:t> (</w:t>
            </w:r>
            <w:r w:rsidRPr="00735E0F">
              <w:rPr>
                <w:rStyle w:val="normaltextrun"/>
                <w:rFonts w:ascii="Gadugi" w:hAnsi="Gadugi" w:cs="Calibri"/>
                <w:i/>
                <w:iCs/>
                <w:color w:val="4472C4" w:themeColor="accent1"/>
                <w:sz w:val="22"/>
                <w:szCs w:val="22"/>
              </w:rPr>
              <w:t>insérer lien vers site décrivant ces structures dans votre région</w:t>
            </w:r>
            <w:r w:rsidRPr="00735E0F">
              <w:rPr>
                <w:rStyle w:val="normaltextrun"/>
                <w:rFonts w:ascii="Gadugi" w:hAnsi="Gadugi" w:cs="Calibri"/>
                <w:sz w:val="22"/>
                <w:szCs w:val="22"/>
                <w:u w:val="single"/>
              </w:rPr>
              <w:t>)</w:t>
            </w:r>
          </w:p>
        </w:tc>
      </w:tr>
    </w:tbl>
    <w:p w:rsidRPr="00735E0F" w:rsidR="00F61E4C" w:rsidP="00735E0F" w:rsidRDefault="00F61E4C" w14:paraId="01CF5960" w14:textId="30A49FF4">
      <w:pPr>
        <w:pStyle w:val="paragraph"/>
        <w:spacing w:before="0" w:beforeAutospacing="0" w:after="0" w:afterAutospacing="0"/>
        <w:textAlignment w:val="baseline"/>
        <w:rPr>
          <w:rFonts w:ascii="Gadugi" w:hAnsi="Gadugi" w:cs="Calibri"/>
          <w:sz w:val="22"/>
          <w:szCs w:val="22"/>
        </w:rPr>
      </w:pPr>
    </w:p>
    <w:p w:rsidRPr="00735E0F" w:rsidR="00F61E4C" w:rsidRDefault="00F61E4C" w14:paraId="38CA45E2" w14:textId="77777777">
      <w:pPr>
        <w:pStyle w:val="paragraph"/>
        <w:spacing w:before="0" w:beforeAutospacing="0" w:after="0" w:afterAutospacing="0"/>
        <w:ind w:left="1800"/>
        <w:textAlignment w:val="baseline"/>
        <w:rPr>
          <w:rFonts w:ascii="Gadugi" w:hAnsi="Gadugi" w:cs="Calibri"/>
          <w:sz w:val="22"/>
          <w:szCs w:val="22"/>
        </w:rPr>
      </w:pPr>
    </w:p>
    <w:p w:rsidR="00F61E4C" w:rsidP="00735E0F" w:rsidRDefault="00B15747" w14:paraId="510ED77B" w14:textId="74B6C12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dugi" w:hAnsi="Gadugi" w:cs="Calibri"/>
          <w:b/>
          <w:bCs/>
          <w:sz w:val="22"/>
          <w:szCs w:val="22"/>
          <w:u w:val="single"/>
        </w:rPr>
      </w:pPr>
      <w:r w:rsidRPr="00735E0F">
        <w:rPr>
          <w:rStyle w:val="normaltextrun"/>
          <w:rFonts w:ascii="Gadugi" w:hAnsi="Gadugi" w:cs="Calibri"/>
          <w:b/>
          <w:bCs/>
          <w:sz w:val="22"/>
          <w:szCs w:val="22"/>
          <w:u w:val="single"/>
        </w:rPr>
        <w:t>Missions du référent</w:t>
      </w:r>
      <w:r w:rsidRPr="00735E0F">
        <w:rPr>
          <w:rStyle w:val="Appelnotedebasdep"/>
          <w:rFonts w:ascii="Gadugi" w:hAnsi="Gadugi" w:cs="Calibri"/>
          <w:b/>
          <w:bCs/>
          <w:sz w:val="22"/>
          <w:szCs w:val="22"/>
          <w:u w:val="single"/>
        </w:rPr>
        <w:footnoteReference w:id="1"/>
      </w:r>
      <w:r w:rsidRPr="009D4B52" w:rsidR="00735E0F">
        <w:rPr>
          <w:rStyle w:val="normaltextrun"/>
          <w:rFonts w:ascii="Gadugi" w:hAnsi="Gadugi" w:cs="Calibri"/>
          <w:sz w:val="22"/>
          <w:szCs w:val="22"/>
        </w:rPr>
        <w:t> :</w:t>
      </w:r>
    </w:p>
    <w:p w:rsidRPr="00735E0F" w:rsidR="00735E0F" w:rsidP="00735E0F" w:rsidRDefault="00735E0F" w14:paraId="221CE291" w14:textId="77777777">
      <w:pPr>
        <w:pStyle w:val="paragraph"/>
        <w:spacing w:before="0" w:beforeAutospacing="0" w:after="0" w:afterAutospacing="0"/>
        <w:textAlignment w:val="baseline"/>
        <w:rPr>
          <w:rFonts w:ascii="Gadugi" w:hAnsi="Gadugi" w:cs="Segoe UI"/>
          <w:b/>
          <w:bCs/>
          <w:sz w:val="18"/>
          <w:szCs w:val="18"/>
          <w:u w:val="single"/>
        </w:rPr>
      </w:pPr>
    </w:p>
    <w:p w:rsidRPr="00735E0F" w:rsidR="00F61E4C" w:rsidRDefault="00B15747" w14:paraId="1DBACFE7" w14:textId="77777777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  <w:rPr>
          <w:rFonts w:ascii="Gadugi" w:hAnsi="Gadugi" w:cs="Calibri"/>
          <w:b/>
          <w:bCs/>
          <w:color w:val="4472C4" w:themeColor="accent1"/>
          <w:sz w:val="22"/>
          <w:szCs w:val="22"/>
        </w:rPr>
      </w:pPr>
      <w:r w:rsidRPr="00735E0F">
        <w:rPr>
          <w:rStyle w:val="normaltextrun"/>
          <w:rFonts w:ascii="Gadugi" w:hAnsi="Gadugi" w:cs="Calibri"/>
          <w:b/>
          <w:bCs/>
          <w:color w:val="4472C4" w:themeColor="accent1"/>
          <w:sz w:val="22"/>
          <w:szCs w:val="22"/>
        </w:rPr>
        <w:t>Missions stratégiques (pilotage du BUA)</w:t>
      </w:r>
      <w:r w:rsidRPr="00735E0F">
        <w:rPr>
          <w:rStyle w:val="eop"/>
          <w:rFonts w:ascii="Gadugi" w:hAnsi="Gadugi" w:cs="Calibri"/>
          <w:b/>
          <w:bCs/>
          <w:color w:val="4472C4" w:themeColor="accent1"/>
          <w:sz w:val="22"/>
          <w:szCs w:val="22"/>
        </w:rPr>
        <w:t> </w:t>
      </w:r>
    </w:p>
    <w:p w:rsidRPr="00735E0F" w:rsidR="00F61E4C" w:rsidRDefault="00B15747" w14:paraId="22C6A3B7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Gadugi" w:hAnsi="Gadugi" w:cs="Segoe UI"/>
          <w:sz w:val="18"/>
          <w:szCs w:val="18"/>
        </w:rPr>
      </w:pPr>
      <w:r w:rsidRPr="00735E0F">
        <w:rPr>
          <w:rStyle w:val="eop"/>
          <w:rFonts w:ascii="Gadugi" w:hAnsi="Gadugi" w:cs="Calibri"/>
          <w:sz w:val="22"/>
          <w:szCs w:val="22"/>
        </w:rPr>
        <w:t> </w:t>
      </w:r>
    </w:p>
    <w:p w:rsidRPr="00735E0F" w:rsidR="00F61E4C" w:rsidP="00735E0F" w:rsidRDefault="00B15747" w14:paraId="3983724E" w14:textId="77777777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Fonts w:ascii="Gadugi" w:hAnsi="Gadugi" w:cs="Calibri"/>
          <w:sz w:val="22"/>
          <w:szCs w:val="22"/>
        </w:rPr>
      </w:pPr>
      <w:r w:rsidRPr="00735E0F">
        <w:rPr>
          <w:rStyle w:val="normaltextrun"/>
          <w:rFonts w:ascii="Gadugi" w:hAnsi="Gadugi" w:cs="Calibri"/>
          <w:sz w:val="22"/>
          <w:szCs w:val="22"/>
        </w:rPr>
        <w:t xml:space="preserve">Etablir et mettre en place la </w:t>
      </w:r>
      <w:r w:rsidRPr="00735E0F">
        <w:rPr>
          <w:rStyle w:val="normaltextrun"/>
          <w:rFonts w:ascii="Gadugi" w:hAnsi="Gadugi" w:cs="Calibri"/>
          <w:sz w:val="22"/>
          <w:szCs w:val="22"/>
        </w:rPr>
        <w:t>politique de bon usage des antibiotiques de l’établissement</w:t>
      </w:r>
      <w:r w:rsidRPr="00735E0F">
        <w:rPr>
          <w:rStyle w:val="eop"/>
          <w:rFonts w:ascii="Gadugi" w:hAnsi="Gadugi" w:cs="Calibri"/>
          <w:sz w:val="22"/>
          <w:szCs w:val="22"/>
        </w:rPr>
        <w:t> </w:t>
      </w:r>
    </w:p>
    <w:p w:rsidRPr="00735E0F" w:rsidR="00F61E4C" w:rsidP="00735E0F" w:rsidRDefault="00B15747" w14:paraId="02C4F77A" w14:textId="77777777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Fonts w:ascii="Gadugi" w:hAnsi="Gadugi" w:cs="Calibri"/>
          <w:sz w:val="22"/>
          <w:szCs w:val="22"/>
        </w:rPr>
      </w:pPr>
      <w:r w:rsidRPr="00735E0F">
        <w:rPr>
          <w:rStyle w:val="normaltextrun"/>
          <w:rFonts w:ascii="Gadugi" w:hAnsi="Gadugi" w:cs="Calibri"/>
          <w:sz w:val="22"/>
          <w:szCs w:val="22"/>
        </w:rPr>
        <w:t>Construire un plan d’action annuel et en assurer le suivi </w:t>
      </w:r>
      <w:r w:rsidRPr="00735E0F">
        <w:rPr>
          <w:rStyle w:val="eop"/>
          <w:rFonts w:ascii="Gadugi" w:hAnsi="Gadugi" w:cs="Calibri"/>
          <w:sz w:val="22"/>
          <w:szCs w:val="22"/>
        </w:rPr>
        <w:t> </w:t>
      </w:r>
    </w:p>
    <w:p w:rsidRPr="00735E0F" w:rsidR="00F61E4C" w:rsidP="00735E0F" w:rsidRDefault="00B15747" w14:paraId="5956AE54" w14:textId="77777777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Fonts w:ascii="Gadugi" w:hAnsi="Gadugi" w:cs="Calibri"/>
          <w:sz w:val="22"/>
          <w:szCs w:val="22"/>
        </w:rPr>
      </w:pPr>
      <w:r w:rsidRPr="00735E0F">
        <w:rPr>
          <w:rStyle w:val="normaltextrun"/>
          <w:rFonts w:ascii="Gadugi" w:hAnsi="Gadugi" w:cs="Calibri"/>
          <w:sz w:val="22"/>
          <w:szCs w:val="22"/>
        </w:rPr>
        <w:t>Rédiger un bilan d’activité annuel des actions menées </w:t>
      </w:r>
      <w:r w:rsidRPr="00735E0F">
        <w:rPr>
          <w:rStyle w:val="eop"/>
          <w:rFonts w:ascii="Gadugi" w:hAnsi="Gadugi" w:cs="Calibri"/>
          <w:sz w:val="22"/>
          <w:szCs w:val="22"/>
        </w:rPr>
        <w:t> </w:t>
      </w:r>
    </w:p>
    <w:p w:rsidRPr="00735E0F" w:rsidR="00F61E4C" w:rsidP="00735E0F" w:rsidRDefault="00B15747" w14:paraId="6D6AB065" w14:textId="77777777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Fonts w:ascii="Gadugi" w:hAnsi="Gadugi" w:cs="Calibri"/>
          <w:sz w:val="22"/>
          <w:szCs w:val="22"/>
        </w:rPr>
      </w:pPr>
      <w:r w:rsidRPr="00735E0F">
        <w:rPr>
          <w:rStyle w:val="normaltextrun"/>
          <w:rFonts w:ascii="Gadugi" w:hAnsi="Gadugi" w:cs="Calibri"/>
          <w:sz w:val="22"/>
          <w:szCs w:val="22"/>
        </w:rPr>
        <w:t xml:space="preserve">Présenter le plan d’action et le bilan d’activité en CME </w:t>
      </w:r>
      <w:r w:rsidRPr="00735E0F">
        <w:rPr>
          <w:rStyle w:val="normaltextrun"/>
          <w:rFonts w:ascii="Gadugi" w:hAnsi="Gadugi" w:cs="Calibri"/>
          <w:sz w:val="22"/>
          <w:szCs w:val="22"/>
        </w:rPr>
        <w:t>annuellement</w:t>
      </w:r>
      <w:r w:rsidRPr="00735E0F">
        <w:rPr>
          <w:rStyle w:val="eop"/>
          <w:rFonts w:ascii="Gadugi" w:hAnsi="Gadugi" w:cs="Calibri"/>
          <w:sz w:val="22"/>
          <w:szCs w:val="22"/>
        </w:rPr>
        <w:t> </w:t>
      </w:r>
    </w:p>
    <w:p w:rsidRPr="00735E0F" w:rsidR="00F61E4C" w:rsidP="00735E0F" w:rsidRDefault="00B15747" w14:paraId="30FE0868" w14:textId="77777777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Fonts w:ascii="Gadugi" w:hAnsi="Gadugi" w:cs="Calibri"/>
          <w:sz w:val="22"/>
          <w:szCs w:val="22"/>
        </w:rPr>
      </w:pPr>
      <w:r w:rsidRPr="00735E0F">
        <w:rPr>
          <w:rStyle w:val="normaltextrun"/>
          <w:rFonts w:ascii="Gadugi" w:hAnsi="Gadugi" w:cs="Calibri"/>
          <w:sz w:val="22"/>
          <w:szCs w:val="22"/>
        </w:rPr>
        <w:t>Animer la commission des anti-infectieux (CAI)</w:t>
      </w:r>
      <w:r w:rsidRPr="00735E0F">
        <w:rPr>
          <w:rStyle w:val="eop"/>
          <w:rFonts w:ascii="Gadugi" w:hAnsi="Gadugi" w:cs="Calibri"/>
          <w:sz w:val="22"/>
          <w:szCs w:val="22"/>
        </w:rPr>
        <w:t> </w:t>
      </w:r>
    </w:p>
    <w:p w:rsidRPr="00735E0F" w:rsidR="00F61E4C" w:rsidP="00735E0F" w:rsidRDefault="00B15747" w14:paraId="1C953F0C" w14:textId="77777777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Fonts w:ascii="Gadugi" w:hAnsi="Gadugi" w:cs="Calibri"/>
          <w:sz w:val="22"/>
          <w:szCs w:val="22"/>
        </w:rPr>
      </w:pPr>
      <w:r w:rsidRPr="00735E0F">
        <w:rPr>
          <w:rStyle w:val="normaltextrun"/>
          <w:rFonts w:ascii="Gadugi" w:hAnsi="Gadugi" w:cs="Calibri"/>
          <w:sz w:val="22"/>
          <w:szCs w:val="22"/>
        </w:rPr>
        <w:t>Être membre de la Commission du Médicament et des Dispositifs Médicaux Stériles (COMEDIMS) et du Comité de lutte contre les infections nosocomiales (CLIN)</w:t>
      </w:r>
      <w:r w:rsidRPr="00735E0F">
        <w:rPr>
          <w:rStyle w:val="eop"/>
          <w:rFonts w:ascii="Gadugi" w:hAnsi="Gadugi" w:cs="Calibri"/>
          <w:sz w:val="22"/>
          <w:szCs w:val="22"/>
        </w:rPr>
        <w:t> </w:t>
      </w:r>
    </w:p>
    <w:p w:rsidRPr="00735E0F" w:rsidR="00F61E4C" w:rsidP="00735E0F" w:rsidRDefault="00B15747" w14:paraId="24A06ADB" w14:textId="77777777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Style w:val="normaltextrun"/>
          <w:rFonts w:ascii="Gadugi" w:hAnsi="Gadugi" w:cs="Calibri"/>
          <w:sz w:val="22"/>
          <w:szCs w:val="22"/>
        </w:rPr>
      </w:pPr>
      <w:r w:rsidRPr="00735E0F">
        <w:rPr>
          <w:rStyle w:val="normaltextrun"/>
          <w:rFonts w:ascii="Gadugi" w:hAnsi="Gadugi" w:cs="Calibri"/>
          <w:sz w:val="22"/>
          <w:szCs w:val="22"/>
        </w:rPr>
        <w:t>Suivre les indicateurs de structure, p</w:t>
      </w:r>
      <w:r w:rsidRPr="00735E0F">
        <w:rPr>
          <w:rStyle w:val="normaltextrun"/>
          <w:rFonts w:ascii="Gadugi" w:hAnsi="Gadugi" w:cs="Calibri"/>
          <w:sz w:val="22"/>
          <w:szCs w:val="22"/>
        </w:rPr>
        <w:t xml:space="preserve">rocessus et d’impact définis par le CRATB </w:t>
      </w:r>
      <w:r w:rsidRPr="00735E0F">
        <w:rPr>
          <w:rStyle w:val="Appelnotedebasdep"/>
          <w:rFonts w:ascii="Gadugi" w:hAnsi="Gadugi" w:cs="Calibri"/>
          <w:sz w:val="22"/>
          <w:szCs w:val="22"/>
        </w:rPr>
        <w:footnoteReference w:id="2"/>
      </w:r>
    </w:p>
    <w:p w:rsidRPr="00735E0F" w:rsidR="00F61E4C" w:rsidP="00735E0F" w:rsidRDefault="00B15747" w14:paraId="39300F94" w14:textId="0F1832C1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Fonts w:ascii="Gadugi" w:hAnsi="Gadugi" w:cs="Calibri"/>
          <w:sz w:val="22"/>
          <w:szCs w:val="22"/>
        </w:rPr>
      </w:pPr>
      <w:r w:rsidRPr="00735E0F">
        <w:rPr>
          <w:rStyle w:val="normaltextrun"/>
          <w:rFonts w:ascii="Gadugi" w:hAnsi="Gadugi" w:cs="Calibri"/>
          <w:color w:val="000000"/>
          <w:sz w:val="22"/>
          <w:szCs w:val="22"/>
          <w:bdr w:val="none" w:color="auto" w:sz="0" w:space="0" w:frame="1"/>
        </w:rPr>
        <w:lastRenderedPageBreak/>
        <w:t xml:space="preserve">Contribuer à la certification HAS </w:t>
      </w:r>
      <w:r w:rsidRPr="00735E0F">
        <w:rPr>
          <w:rStyle w:val="Appelnotedebasdep"/>
          <w:rFonts w:ascii="Gadugi" w:hAnsi="Gadugi" w:cs="Calibri"/>
          <w:color w:val="000000"/>
          <w:sz w:val="22"/>
          <w:szCs w:val="22"/>
          <w:bdr w:val="none" w:color="auto" w:sz="0" w:space="0" w:frame="1"/>
        </w:rPr>
        <w:footnoteReference w:id="3"/>
      </w:r>
      <w:r w:rsidRPr="00735E0F">
        <w:rPr>
          <w:rStyle w:val="normaltextrun"/>
          <w:rFonts w:ascii="Gadugi" w:hAnsi="Gadugi" w:cs="Calibri"/>
          <w:color w:val="000000"/>
          <w:sz w:val="22"/>
          <w:szCs w:val="22"/>
          <w:bdr w:val="none" w:color="auto" w:sz="0" w:space="0" w:frame="1"/>
        </w:rPr>
        <w:t xml:space="preserve"> (</w:t>
      </w:r>
      <w:r w:rsidRPr="00735E0F">
        <w:rPr>
          <w:rStyle w:val="normaltextrun"/>
          <w:rFonts w:ascii="Gadugi" w:hAnsi="Gadugi" w:cs="Calibri"/>
          <w:sz w:val="22"/>
          <w:szCs w:val="22"/>
        </w:rPr>
        <w:t>critère 2.4-02</w:t>
      </w:r>
      <w:r w:rsidR="009D4B52">
        <w:rPr>
          <w:rStyle w:val="normaltextrun"/>
          <w:rFonts w:ascii="Gadugi" w:hAnsi="Gadugi" w:cs="Calibri"/>
          <w:sz w:val="22"/>
          <w:szCs w:val="22"/>
        </w:rPr>
        <w:t xml:space="preserve"> </w:t>
      </w:r>
      <w:r w:rsidRPr="00735E0F">
        <w:rPr>
          <w:rStyle w:val="normaltextrun"/>
          <w:rFonts w:ascii="Gadugi" w:hAnsi="Gadugi" w:cs="Calibri"/>
          <w:sz w:val="22"/>
          <w:szCs w:val="22"/>
        </w:rPr>
        <w:t>sur</w:t>
      </w:r>
      <w:r w:rsidR="009D4B52">
        <w:rPr>
          <w:rStyle w:val="normaltextrun"/>
          <w:rFonts w:ascii="Gadugi" w:hAnsi="Gadugi" w:cs="Calibri"/>
          <w:sz w:val="22"/>
          <w:szCs w:val="22"/>
        </w:rPr>
        <w:t xml:space="preserve"> la</w:t>
      </w:r>
      <w:r w:rsidRPr="00735E0F">
        <w:rPr>
          <w:rStyle w:val="normaltextrun"/>
          <w:rFonts w:ascii="Gadugi" w:hAnsi="Gadugi" w:cs="Calibri"/>
          <w:sz w:val="22"/>
          <w:szCs w:val="22"/>
        </w:rPr>
        <w:t xml:space="preserve"> pertinence des prescriptions et indicateur IQSS)</w:t>
      </w:r>
      <w:r w:rsidRPr="00735E0F">
        <w:rPr>
          <w:rStyle w:val="eop"/>
          <w:rFonts w:ascii="Gadugi" w:hAnsi="Gadugi" w:cs="Calibri"/>
          <w:sz w:val="22"/>
          <w:szCs w:val="22"/>
        </w:rPr>
        <w:t> </w:t>
      </w:r>
    </w:p>
    <w:p w:rsidRPr="00735E0F" w:rsidR="00F61E4C" w:rsidRDefault="00F61E4C" w14:paraId="03D26734" w14:textId="77777777">
      <w:pPr>
        <w:pStyle w:val="paragraph"/>
        <w:spacing w:before="0" w:beforeAutospacing="0" w:after="0" w:afterAutospacing="0"/>
        <w:ind w:left="1440"/>
        <w:textAlignment w:val="baseline"/>
        <w:rPr>
          <w:rStyle w:val="normaltextrun"/>
          <w:rFonts w:ascii="Gadugi" w:hAnsi="Gadugi" w:cs="Calibri"/>
          <w:sz w:val="22"/>
          <w:szCs w:val="22"/>
        </w:rPr>
      </w:pPr>
    </w:p>
    <w:p w:rsidRPr="00735E0F" w:rsidR="00F61E4C" w:rsidRDefault="00B15747" w14:paraId="39CDDF7A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Gadugi" w:hAnsi="Gadugi" w:cs="Segoe UI"/>
          <w:sz w:val="18"/>
          <w:szCs w:val="18"/>
        </w:rPr>
      </w:pPr>
      <w:r w:rsidRPr="00735E0F">
        <w:rPr>
          <w:rStyle w:val="eop"/>
          <w:rFonts w:ascii="Gadugi" w:hAnsi="Gadugi" w:cs="Calibri"/>
          <w:sz w:val="22"/>
          <w:szCs w:val="22"/>
        </w:rPr>
        <w:t> </w:t>
      </w:r>
    </w:p>
    <w:p w:rsidRPr="00735E0F" w:rsidR="00F61E4C" w:rsidRDefault="00B15747" w14:paraId="2A031DE5" w14:textId="77777777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Fonts w:ascii="Gadugi" w:hAnsi="Gadugi" w:cs="Calibri"/>
          <w:b/>
          <w:bCs/>
          <w:color w:val="4472C4" w:themeColor="accent1"/>
          <w:sz w:val="22"/>
          <w:szCs w:val="22"/>
        </w:rPr>
      </w:pPr>
      <w:r w:rsidRPr="00735E0F">
        <w:rPr>
          <w:rStyle w:val="normaltextrun"/>
          <w:rFonts w:ascii="Gadugi" w:hAnsi="Gadugi" w:cs="Calibri"/>
          <w:b/>
          <w:bCs/>
          <w:color w:val="4472C4" w:themeColor="accent1"/>
          <w:sz w:val="22"/>
          <w:szCs w:val="22"/>
        </w:rPr>
        <w:t>Missions opérationnelles / cliniques</w:t>
      </w:r>
      <w:r w:rsidRPr="00735E0F">
        <w:rPr>
          <w:rStyle w:val="eop"/>
          <w:rFonts w:ascii="Gadugi" w:hAnsi="Gadugi" w:cs="Calibri"/>
          <w:b/>
          <w:bCs/>
          <w:color w:val="4472C4" w:themeColor="accent1"/>
          <w:sz w:val="22"/>
          <w:szCs w:val="22"/>
        </w:rPr>
        <w:t> </w:t>
      </w:r>
    </w:p>
    <w:p w:rsidRPr="00735E0F" w:rsidR="00F61E4C" w:rsidRDefault="00B15747" w14:paraId="549E941C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Gadugi" w:hAnsi="Gadugi" w:cs="Segoe UI"/>
          <w:sz w:val="18"/>
          <w:szCs w:val="18"/>
        </w:rPr>
      </w:pPr>
      <w:r w:rsidRPr="00735E0F">
        <w:rPr>
          <w:rStyle w:val="eop"/>
          <w:rFonts w:ascii="Gadugi" w:hAnsi="Gadugi" w:cs="Calibri"/>
          <w:sz w:val="22"/>
          <w:szCs w:val="22"/>
        </w:rPr>
        <w:t> </w:t>
      </w:r>
    </w:p>
    <w:p w:rsidRPr="00735E0F" w:rsidR="00F61E4C" w:rsidP="00735E0F" w:rsidRDefault="00B15747" w14:paraId="62A4DFAB" w14:textId="77777777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Style w:val="normaltextrun"/>
        </w:rPr>
      </w:pPr>
      <w:r w:rsidRPr="00735E0F">
        <w:rPr>
          <w:rStyle w:val="normaltextrun"/>
          <w:rFonts w:ascii="Gadugi" w:hAnsi="Gadugi" w:cs="Calibri"/>
          <w:sz w:val="22"/>
          <w:szCs w:val="22"/>
        </w:rPr>
        <w:t>Assurer une activité de conseil et appui auprès des prescripte</w:t>
      </w:r>
      <w:r w:rsidRPr="00735E0F">
        <w:rPr>
          <w:rStyle w:val="normaltextrun"/>
          <w:rFonts w:ascii="Gadugi" w:hAnsi="Gadugi" w:cs="Calibri"/>
          <w:sz w:val="22"/>
          <w:szCs w:val="22"/>
        </w:rPr>
        <w:t>urs, en lien avec un médecin clinicien expert en infectiologie si le référent n’est pas un clinicien</w:t>
      </w:r>
      <w:r w:rsidRPr="00735E0F">
        <w:rPr>
          <w:rStyle w:val="normaltextrun"/>
        </w:rPr>
        <w:t> </w:t>
      </w:r>
    </w:p>
    <w:p w:rsidRPr="00735E0F" w:rsidR="00F61E4C" w:rsidP="00735E0F" w:rsidRDefault="00B15747" w14:paraId="6A2599BB" w14:textId="77777777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Style w:val="normaltextrun"/>
        </w:rPr>
      </w:pPr>
      <w:r w:rsidRPr="00735E0F">
        <w:rPr>
          <w:rStyle w:val="normaltextrun"/>
          <w:rFonts w:ascii="Gadugi" w:hAnsi="Gadugi" w:cs="Calibri"/>
          <w:sz w:val="22"/>
          <w:szCs w:val="22"/>
        </w:rPr>
        <w:t>Participer à l’optimisation des prescriptions (initiation et réévaluation…) </w:t>
      </w:r>
      <w:r w:rsidRPr="00735E0F">
        <w:rPr>
          <w:rStyle w:val="normaltextrun"/>
        </w:rPr>
        <w:t> </w:t>
      </w:r>
    </w:p>
    <w:p w:rsidRPr="00735E0F" w:rsidR="00F61E4C" w:rsidP="00735E0F" w:rsidRDefault="00B15747" w14:paraId="3F878961" w14:textId="77777777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Style w:val="normaltextrun"/>
        </w:rPr>
      </w:pPr>
      <w:r w:rsidRPr="00735E0F">
        <w:rPr>
          <w:rStyle w:val="normaltextrun"/>
          <w:rFonts w:ascii="Gadugi" w:hAnsi="Gadugi" w:cs="Calibri"/>
          <w:sz w:val="22"/>
          <w:szCs w:val="22"/>
        </w:rPr>
        <w:t xml:space="preserve">Participer au suivi des alertes en lien avec le laboratoire </w:t>
      </w:r>
      <w:r w:rsidRPr="00735E0F">
        <w:rPr>
          <w:rStyle w:val="normaltextrun"/>
          <w:rFonts w:ascii="Gadugi" w:hAnsi="Gadugi" w:cs="Calibri"/>
          <w:sz w:val="22"/>
          <w:szCs w:val="22"/>
        </w:rPr>
        <w:t>(hémocultures positives, BMR…) et la pharmacie (carbapénèmes, durée &gt; 7 jours…)</w:t>
      </w:r>
      <w:r w:rsidRPr="00735E0F">
        <w:rPr>
          <w:rStyle w:val="normaltextrun"/>
        </w:rPr>
        <w:t> </w:t>
      </w:r>
    </w:p>
    <w:p w:rsidRPr="00735E0F" w:rsidR="00F61E4C" w:rsidP="00735E0F" w:rsidRDefault="00B15747" w14:paraId="4DAE1E09" w14:textId="77777777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Fonts w:ascii="Gadugi" w:hAnsi="Gadugi" w:cs="Calibri"/>
          <w:sz w:val="22"/>
          <w:szCs w:val="22"/>
        </w:rPr>
      </w:pPr>
      <w:r w:rsidRPr="00735E0F">
        <w:rPr>
          <w:rStyle w:val="normaltextrun"/>
          <w:rFonts w:ascii="Gadugi" w:hAnsi="Gadugi" w:cs="Calibri"/>
          <w:sz w:val="22"/>
          <w:szCs w:val="22"/>
        </w:rPr>
        <w:t>Organiser le parcours de soin des infections complexes et/ou graves</w:t>
      </w:r>
      <w:r w:rsidRPr="00735E0F">
        <w:rPr>
          <w:rStyle w:val="eop"/>
          <w:rFonts w:ascii="Gadugi" w:hAnsi="Gadugi" w:cs="Calibri"/>
          <w:sz w:val="22"/>
          <w:szCs w:val="22"/>
        </w:rPr>
        <w:t> </w:t>
      </w:r>
    </w:p>
    <w:p w:rsidRPr="00735E0F" w:rsidR="00F61E4C" w:rsidRDefault="00B15747" w14:paraId="2BC32A45" w14:textId="77777777">
      <w:pPr>
        <w:pStyle w:val="paragraph"/>
        <w:spacing w:before="0" w:beforeAutospacing="0" w:after="0" w:afterAutospacing="0"/>
        <w:textAlignment w:val="baseline"/>
        <w:rPr>
          <w:rFonts w:ascii="Gadugi" w:hAnsi="Gadugi" w:cs="Segoe UI"/>
          <w:sz w:val="18"/>
          <w:szCs w:val="18"/>
        </w:rPr>
      </w:pPr>
      <w:r w:rsidRPr="00735E0F">
        <w:rPr>
          <w:rStyle w:val="eop"/>
          <w:rFonts w:ascii="Gadugi" w:hAnsi="Gadugi" w:cs="Calibri"/>
          <w:sz w:val="22"/>
          <w:szCs w:val="22"/>
        </w:rPr>
        <w:t> </w:t>
      </w:r>
    </w:p>
    <w:p w:rsidRPr="00735E0F" w:rsidR="00F61E4C" w:rsidRDefault="00B15747" w14:paraId="79395B3A" w14:textId="77777777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Fonts w:ascii="Gadugi" w:hAnsi="Gadugi" w:cs="Calibri"/>
          <w:b/>
          <w:bCs/>
          <w:color w:val="4472C4" w:themeColor="accent1"/>
          <w:sz w:val="22"/>
          <w:szCs w:val="22"/>
        </w:rPr>
      </w:pPr>
      <w:r w:rsidRPr="00735E0F">
        <w:rPr>
          <w:rStyle w:val="normaltextrun"/>
          <w:rFonts w:ascii="Gadugi" w:hAnsi="Gadugi" w:cs="Calibri"/>
          <w:b/>
          <w:bCs/>
          <w:color w:val="4472C4" w:themeColor="accent1"/>
          <w:sz w:val="22"/>
          <w:szCs w:val="22"/>
        </w:rPr>
        <w:t>Missions de formation et de diffusion des bonnes pratiques</w:t>
      </w:r>
      <w:r w:rsidRPr="00735E0F">
        <w:rPr>
          <w:rStyle w:val="eop"/>
          <w:rFonts w:ascii="Gadugi" w:hAnsi="Gadugi" w:cs="Calibri"/>
          <w:b/>
          <w:bCs/>
          <w:color w:val="4472C4" w:themeColor="accent1"/>
          <w:sz w:val="22"/>
          <w:szCs w:val="22"/>
        </w:rPr>
        <w:t> </w:t>
      </w:r>
    </w:p>
    <w:p w:rsidRPr="00735E0F" w:rsidR="00F61E4C" w:rsidRDefault="00B15747" w14:paraId="286DA8D2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Gadugi" w:hAnsi="Gadugi" w:cs="Segoe UI"/>
          <w:sz w:val="18"/>
          <w:szCs w:val="18"/>
        </w:rPr>
      </w:pPr>
      <w:r w:rsidRPr="00735E0F">
        <w:rPr>
          <w:rStyle w:val="eop"/>
          <w:rFonts w:ascii="Gadugi" w:hAnsi="Gadugi" w:cs="Calibri"/>
          <w:sz w:val="22"/>
          <w:szCs w:val="22"/>
        </w:rPr>
        <w:t> </w:t>
      </w:r>
    </w:p>
    <w:p w:rsidRPr="00735E0F" w:rsidR="00F61E4C" w:rsidP="00735E0F" w:rsidRDefault="00B15747" w14:paraId="11F257BC" w14:textId="77777777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Style w:val="normaltextrun"/>
        </w:rPr>
      </w:pPr>
      <w:r w:rsidRPr="00735E0F">
        <w:rPr>
          <w:rStyle w:val="normaltextrun"/>
          <w:rFonts w:ascii="Gadugi" w:hAnsi="Gadugi" w:cs="Calibri"/>
          <w:sz w:val="22"/>
          <w:szCs w:val="22"/>
        </w:rPr>
        <w:t xml:space="preserve">Former au BUA les </w:t>
      </w:r>
      <w:r w:rsidRPr="00735E0F">
        <w:rPr>
          <w:rStyle w:val="normaltextrun"/>
          <w:rFonts w:ascii="Gadugi" w:hAnsi="Gadugi" w:cs="Calibri"/>
          <w:sz w:val="22"/>
          <w:szCs w:val="22"/>
        </w:rPr>
        <w:t>professionnels de l’établissement concernant cette thématique (y compris les nouveaux arrivants et ceux en formation) </w:t>
      </w:r>
      <w:r w:rsidRPr="00735E0F">
        <w:rPr>
          <w:rStyle w:val="normaltextrun"/>
        </w:rPr>
        <w:t> </w:t>
      </w:r>
    </w:p>
    <w:p w:rsidRPr="00735E0F" w:rsidR="00F61E4C" w:rsidP="00735E0F" w:rsidRDefault="00B15747" w14:paraId="74797148" w14:textId="4E3D0954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Style w:val="normaltextrun"/>
        </w:rPr>
      </w:pPr>
      <w:r w:rsidRPr="00735E0F">
        <w:rPr>
          <w:rStyle w:val="normaltextrun"/>
          <w:rFonts w:ascii="Gadugi" w:hAnsi="Gadugi" w:cs="Calibri"/>
          <w:sz w:val="22"/>
          <w:szCs w:val="22"/>
        </w:rPr>
        <w:t>Diffuser et promouvoir les recommandations et référentiels en vigueur dans l’établissement et ceux recommandés par le </w:t>
      </w:r>
      <w:proofErr w:type="spellStart"/>
      <w:r w:rsidRPr="00735E0F">
        <w:rPr>
          <w:rStyle w:val="normaltextrun"/>
          <w:rFonts w:ascii="Gadugi" w:hAnsi="Gadugi" w:cs="Calibri"/>
          <w:sz w:val="22"/>
          <w:szCs w:val="22"/>
        </w:rPr>
        <w:t>CRAtb</w:t>
      </w:r>
      <w:proofErr w:type="spellEnd"/>
      <w:r w:rsidRPr="00735E0F">
        <w:rPr>
          <w:rStyle w:val="normaltextrun"/>
        </w:rPr>
        <w:t> </w:t>
      </w:r>
    </w:p>
    <w:p w:rsidRPr="00735E0F" w:rsidR="00F61E4C" w:rsidP="00735E0F" w:rsidRDefault="00B15747" w14:paraId="71FBBFC1" w14:textId="77777777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Fonts w:ascii="Gadugi" w:hAnsi="Gadugi" w:cs="Calibri"/>
          <w:sz w:val="22"/>
          <w:szCs w:val="22"/>
        </w:rPr>
      </w:pPr>
      <w:r w:rsidRPr="00735E0F">
        <w:rPr>
          <w:rStyle w:val="normaltextrun"/>
          <w:rFonts w:ascii="Gadugi" w:hAnsi="Gadugi" w:cs="Calibri"/>
          <w:sz w:val="22"/>
          <w:szCs w:val="22"/>
        </w:rPr>
        <w:t>Contribuer</w:t>
      </w:r>
      <w:r w:rsidRPr="00735E0F">
        <w:rPr>
          <w:rStyle w:val="normaltextrun"/>
          <w:rFonts w:ascii="Gadugi" w:hAnsi="Gadugi" w:cs="Calibri"/>
          <w:sz w:val="22"/>
          <w:szCs w:val="22"/>
        </w:rPr>
        <w:t xml:space="preserve"> à la sensibilisation au BUA régulière des professionnels de santé de l’établissement </w:t>
      </w:r>
      <w:r w:rsidRPr="00735E0F">
        <w:rPr>
          <w:rStyle w:val="eop"/>
          <w:rFonts w:ascii="Gadugi" w:hAnsi="Gadugi" w:cs="Calibri"/>
          <w:sz w:val="22"/>
          <w:szCs w:val="22"/>
        </w:rPr>
        <w:t> </w:t>
      </w:r>
    </w:p>
    <w:p w:rsidRPr="00735E0F" w:rsidR="00F61E4C" w:rsidRDefault="00B15747" w14:paraId="61F83ED4" w14:textId="77777777">
      <w:pPr>
        <w:pStyle w:val="paragraph"/>
        <w:spacing w:before="0" w:beforeAutospacing="0" w:after="0" w:afterAutospacing="0"/>
        <w:ind w:left="1065"/>
        <w:textAlignment w:val="baseline"/>
        <w:rPr>
          <w:rFonts w:ascii="Gadugi" w:hAnsi="Gadugi" w:cs="Segoe UI"/>
          <w:sz w:val="18"/>
          <w:szCs w:val="18"/>
        </w:rPr>
      </w:pPr>
      <w:r w:rsidRPr="00735E0F">
        <w:rPr>
          <w:rStyle w:val="eop"/>
          <w:rFonts w:ascii="Gadugi" w:hAnsi="Gadugi" w:cs="Calibri"/>
          <w:sz w:val="22"/>
          <w:szCs w:val="22"/>
        </w:rPr>
        <w:t> </w:t>
      </w:r>
    </w:p>
    <w:p w:rsidRPr="00735E0F" w:rsidR="00F61E4C" w:rsidRDefault="00B15747" w14:paraId="0B8F44A1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Fonts w:ascii="Gadugi" w:hAnsi="Gadugi" w:cs="Calibri"/>
          <w:b/>
          <w:bCs/>
          <w:color w:val="4472C4" w:themeColor="accent1"/>
          <w:sz w:val="22"/>
          <w:szCs w:val="22"/>
        </w:rPr>
      </w:pPr>
      <w:r w:rsidRPr="00735E0F">
        <w:rPr>
          <w:rStyle w:val="normaltextrun"/>
          <w:rFonts w:ascii="Gadugi" w:hAnsi="Gadugi" w:cs="Calibri"/>
          <w:b/>
          <w:bCs/>
          <w:color w:val="4472C4" w:themeColor="accent1"/>
          <w:sz w:val="22"/>
          <w:szCs w:val="22"/>
        </w:rPr>
        <w:t>Missions d’évaluation et d’amélioration des pratiques</w:t>
      </w:r>
      <w:r w:rsidRPr="00735E0F">
        <w:rPr>
          <w:rStyle w:val="eop"/>
          <w:rFonts w:ascii="Gadugi" w:hAnsi="Gadugi" w:cs="Calibri"/>
          <w:b/>
          <w:bCs/>
          <w:color w:val="4472C4" w:themeColor="accent1"/>
          <w:sz w:val="22"/>
          <w:szCs w:val="22"/>
        </w:rPr>
        <w:t> </w:t>
      </w:r>
    </w:p>
    <w:p w:rsidRPr="00735E0F" w:rsidR="00F61E4C" w:rsidRDefault="00B15747" w14:paraId="12488066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Gadugi" w:hAnsi="Gadugi" w:cs="Segoe UI"/>
          <w:sz w:val="18"/>
          <w:szCs w:val="18"/>
        </w:rPr>
      </w:pPr>
      <w:r w:rsidRPr="00735E0F">
        <w:rPr>
          <w:rStyle w:val="eop"/>
          <w:rFonts w:ascii="Gadugi" w:hAnsi="Gadugi" w:cs="Calibri"/>
          <w:sz w:val="22"/>
          <w:szCs w:val="22"/>
        </w:rPr>
        <w:t> </w:t>
      </w:r>
    </w:p>
    <w:p w:rsidRPr="00735E0F" w:rsidR="00F61E4C" w:rsidP="00735E0F" w:rsidRDefault="00B15747" w14:paraId="02728D78" w14:textId="77777777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Style w:val="normaltextrun"/>
        </w:rPr>
      </w:pPr>
      <w:r w:rsidRPr="00735E0F">
        <w:rPr>
          <w:rStyle w:val="normaltextrun"/>
          <w:rFonts w:ascii="Gadugi" w:hAnsi="Gadugi" w:cs="Calibri"/>
          <w:sz w:val="22"/>
          <w:szCs w:val="22"/>
        </w:rPr>
        <w:t xml:space="preserve">Coordonner la mise en place d’audits de prescription dans l’établissement, en ciblant en priorité les </w:t>
      </w:r>
      <w:r w:rsidRPr="00735E0F">
        <w:rPr>
          <w:rStyle w:val="normaltextrun"/>
          <w:rFonts w:ascii="Gadugi" w:hAnsi="Gadugi" w:cs="Calibri"/>
          <w:sz w:val="22"/>
          <w:szCs w:val="22"/>
        </w:rPr>
        <w:t>services les plus consommateurs d’antibiotiques</w:t>
      </w:r>
      <w:r w:rsidRPr="00735E0F">
        <w:rPr>
          <w:rStyle w:val="normaltextrun"/>
        </w:rPr>
        <w:t> </w:t>
      </w:r>
    </w:p>
    <w:p w:rsidRPr="00735E0F" w:rsidR="00F61E4C" w:rsidP="00735E0F" w:rsidRDefault="00B15747" w14:paraId="7FA9E1D9" w14:textId="77777777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Style w:val="normaltextrun"/>
        </w:rPr>
      </w:pPr>
      <w:r w:rsidRPr="00735E0F">
        <w:rPr>
          <w:rStyle w:val="normaltextrun"/>
          <w:rFonts w:ascii="Gadugi" w:hAnsi="Gadugi" w:cs="Calibri"/>
          <w:sz w:val="22"/>
          <w:szCs w:val="22"/>
        </w:rPr>
        <w:t>Suivre et analyser les données de consommations d’antibiotiques et de résistance aux antibiotiques et antifongiques au sein de l’établissement</w:t>
      </w:r>
      <w:r w:rsidRPr="00735E0F">
        <w:rPr>
          <w:rStyle w:val="normaltextrun"/>
        </w:rPr>
        <w:t> </w:t>
      </w:r>
    </w:p>
    <w:p w:rsidRPr="00735E0F" w:rsidR="00F61E4C" w:rsidP="00735E0F" w:rsidRDefault="00B15747" w14:paraId="334A36F3" w14:textId="77777777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Style w:val="normaltextrun"/>
        </w:rPr>
      </w:pPr>
      <w:r w:rsidRPr="00735E0F">
        <w:rPr>
          <w:rStyle w:val="normaltextrun"/>
          <w:rFonts w:ascii="Gadugi" w:hAnsi="Gadugi" w:cs="Calibri"/>
          <w:sz w:val="22"/>
          <w:szCs w:val="22"/>
        </w:rPr>
        <w:t>Organiser un retour d’information pertinent aux prescripteurs s</w:t>
      </w:r>
      <w:r w:rsidRPr="00735E0F">
        <w:rPr>
          <w:rStyle w:val="normaltextrun"/>
          <w:rFonts w:ascii="Gadugi" w:hAnsi="Gadugi" w:cs="Calibri"/>
          <w:sz w:val="22"/>
          <w:szCs w:val="22"/>
        </w:rPr>
        <w:t>ur ces données et en tenir compte pour définir le plan d’action annuel cité plus haut</w:t>
      </w:r>
      <w:r w:rsidRPr="00735E0F">
        <w:rPr>
          <w:rStyle w:val="normaltextrun"/>
        </w:rPr>
        <w:t> </w:t>
      </w:r>
    </w:p>
    <w:p w:rsidRPr="00735E0F" w:rsidR="00F61E4C" w:rsidRDefault="00F61E4C" w14:paraId="412ACF16" w14:textId="77777777">
      <w:pPr>
        <w:pStyle w:val="paragraph"/>
        <w:spacing w:before="0" w:beforeAutospacing="0" w:after="0" w:afterAutospacing="0"/>
        <w:ind w:left="2826" w:firstLine="45"/>
        <w:textAlignment w:val="baseline"/>
        <w:rPr>
          <w:rFonts w:ascii="Gadugi" w:hAnsi="Gadugi" w:cs="Segoe UI"/>
          <w:sz w:val="18"/>
          <w:szCs w:val="18"/>
        </w:rPr>
      </w:pPr>
    </w:p>
    <w:p w:rsidRPr="00735E0F" w:rsidR="00F61E4C" w:rsidRDefault="00B15747" w14:paraId="22574B6C" w14:textId="77777777">
      <w:pPr>
        <w:pStyle w:val="paragraph"/>
        <w:spacing w:before="0" w:beforeAutospacing="0" w:after="0" w:afterAutospacing="0"/>
        <w:ind w:left="1065"/>
        <w:textAlignment w:val="baseline"/>
        <w:rPr>
          <w:rFonts w:ascii="Gadugi" w:hAnsi="Gadugi" w:cs="Segoe UI"/>
          <w:sz w:val="18"/>
          <w:szCs w:val="18"/>
        </w:rPr>
      </w:pPr>
      <w:r w:rsidRPr="00735E0F">
        <w:rPr>
          <w:rStyle w:val="eop"/>
          <w:rFonts w:ascii="Gadugi" w:hAnsi="Gadugi" w:cs="Calibri"/>
          <w:sz w:val="22"/>
          <w:szCs w:val="22"/>
        </w:rPr>
        <w:t> </w:t>
      </w:r>
    </w:p>
    <w:p w:rsidRPr="00735E0F" w:rsidR="00F61E4C" w:rsidP="00735E0F" w:rsidRDefault="00B15747" w14:paraId="09F52C34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b/>
          <w:bCs/>
          <w:color w:val="4472C4" w:themeColor="accent1"/>
        </w:rPr>
      </w:pPr>
      <w:r w:rsidRPr="00735E0F">
        <w:rPr>
          <w:rStyle w:val="normaltextrun"/>
          <w:rFonts w:ascii="Gadugi" w:hAnsi="Gadugi" w:cs="Calibri"/>
          <w:b/>
          <w:bCs/>
          <w:color w:val="4472C4" w:themeColor="accent1"/>
          <w:sz w:val="22"/>
          <w:szCs w:val="22"/>
        </w:rPr>
        <w:t>Missions de coordination</w:t>
      </w:r>
      <w:r w:rsidRPr="00735E0F">
        <w:rPr>
          <w:rStyle w:val="normaltextrun"/>
          <w:b/>
          <w:bCs/>
          <w:color w:val="4472C4" w:themeColor="accent1"/>
        </w:rPr>
        <w:t> </w:t>
      </w:r>
    </w:p>
    <w:p w:rsidRPr="00735E0F" w:rsidR="00F61E4C" w:rsidRDefault="00B15747" w14:paraId="1DAD82B0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Gadugi" w:hAnsi="Gadugi" w:cs="Segoe UI"/>
          <w:sz w:val="18"/>
          <w:szCs w:val="18"/>
        </w:rPr>
      </w:pPr>
      <w:r w:rsidRPr="00735E0F">
        <w:rPr>
          <w:rStyle w:val="eop"/>
          <w:rFonts w:ascii="Gadugi" w:hAnsi="Gadugi" w:cs="Calibri"/>
          <w:sz w:val="22"/>
          <w:szCs w:val="22"/>
        </w:rPr>
        <w:t> </w:t>
      </w:r>
    </w:p>
    <w:p w:rsidRPr="00735E0F" w:rsidR="00F61E4C" w:rsidP="00735E0F" w:rsidRDefault="00B15747" w14:paraId="247B4B78" w14:textId="77777777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Style w:val="normaltextrun"/>
        </w:rPr>
      </w:pPr>
      <w:r w:rsidRPr="00735E0F">
        <w:rPr>
          <w:rStyle w:val="normaltextrun"/>
          <w:rFonts w:ascii="Gadugi" w:hAnsi="Gadugi" w:cs="Calibri"/>
          <w:sz w:val="22"/>
          <w:szCs w:val="22"/>
        </w:rPr>
        <w:t>Travailler en lien avec l’EMA et les autres référents du territoire </w:t>
      </w:r>
      <w:r w:rsidRPr="00735E0F">
        <w:rPr>
          <w:rStyle w:val="normaltextrun"/>
        </w:rPr>
        <w:t> </w:t>
      </w:r>
    </w:p>
    <w:p w:rsidRPr="00735E0F" w:rsidR="00F61E4C" w:rsidP="00735E0F" w:rsidRDefault="00B15747" w14:paraId="290AF08B" w14:textId="77777777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Style w:val="normaltextrun"/>
        </w:rPr>
      </w:pPr>
      <w:r w:rsidRPr="00735E0F">
        <w:rPr>
          <w:rStyle w:val="normaltextrun"/>
          <w:rFonts w:ascii="Gadugi" w:hAnsi="Gadugi" w:cs="Calibri"/>
          <w:sz w:val="22"/>
          <w:szCs w:val="22"/>
        </w:rPr>
        <w:t>S’intégrer dans la stratégie régionale BUA (</w:t>
      </w:r>
      <w:proofErr w:type="spellStart"/>
      <w:r w:rsidRPr="00735E0F">
        <w:rPr>
          <w:rStyle w:val="normaltextrun"/>
          <w:rFonts w:ascii="Gadugi" w:hAnsi="Gadugi" w:cs="Calibri"/>
          <w:sz w:val="22"/>
          <w:szCs w:val="22"/>
        </w:rPr>
        <w:t>CRAtb</w:t>
      </w:r>
      <w:proofErr w:type="spellEnd"/>
      <w:r w:rsidRPr="00735E0F">
        <w:rPr>
          <w:rStyle w:val="normaltextrun"/>
          <w:rFonts w:ascii="Gadugi" w:hAnsi="Gadugi" w:cs="Calibri"/>
          <w:sz w:val="22"/>
          <w:szCs w:val="22"/>
        </w:rPr>
        <w:t>, ARS) </w:t>
      </w:r>
      <w:r w:rsidRPr="00735E0F">
        <w:rPr>
          <w:rStyle w:val="normaltextrun"/>
        </w:rPr>
        <w:t> </w:t>
      </w:r>
    </w:p>
    <w:p w:rsidRPr="00735E0F" w:rsidR="00F61E4C" w:rsidP="00735E0F" w:rsidRDefault="00B15747" w14:paraId="23BAD5F2" w14:textId="77777777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Fonts w:ascii="Gadugi" w:hAnsi="Gadugi" w:cs="Calibri"/>
          <w:sz w:val="22"/>
          <w:szCs w:val="22"/>
        </w:rPr>
      </w:pPr>
      <w:r w:rsidRPr="00735E0F">
        <w:rPr>
          <w:rStyle w:val="normaltextrun"/>
          <w:rFonts w:ascii="Gadugi" w:hAnsi="Gadugi" w:cs="Calibri"/>
          <w:sz w:val="22"/>
          <w:szCs w:val="22"/>
        </w:rPr>
        <w:t>Contribuer</w:t>
      </w:r>
      <w:r w:rsidRPr="00735E0F">
        <w:rPr>
          <w:rStyle w:val="normaltextrun"/>
          <w:rFonts w:ascii="Gadugi" w:hAnsi="Gadugi" w:cs="Calibri"/>
          <w:sz w:val="22"/>
          <w:szCs w:val="22"/>
        </w:rPr>
        <w:t xml:space="preserve"> aux actions territoriales de santé</w:t>
      </w:r>
      <w:r w:rsidRPr="00735E0F">
        <w:rPr>
          <w:rStyle w:val="eop"/>
          <w:rFonts w:ascii="Gadugi" w:hAnsi="Gadugi" w:cs="Calibri"/>
          <w:sz w:val="22"/>
          <w:szCs w:val="22"/>
        </w:rPr>
        <w:t> </w:t>
      </w:r>
    </w:p>
    <w:p w:rsidRPr="00735E0F" w:rsidR="00F61E4C" w:rsidRDefault="00B15747" w14:paraId="51AE6966" w14:textId="77777777">
      <w:pPr>
        <w:pStyle w:val="paragraph"/>
        <w:spacing w:before="0" w:beforeAutospacing="0" w:after="0" w:afterAutospacing="0"/>
        <w:textAlignment w:val="baseline"/>
        <w:rPr>
          <w:rFonts w:ascii="Gadugi" w:hAnsi="Gadugi" w:cs="Segoe UI"/>
          <w:sz w:val="18"/>
          <w:szCs w:val="18"/>
        </w:rPr>
      </w:pPr>
      <w:r w:rsidRPr="00735E0F">
        <w:rPr>
          <w:rStyle w:val="eop"/>
          <w:rFonts w:ascii="Gadugi" w:hAnsi="Gadugi" w:cs="Calibri"/>
          <w:sz w:val="22"/>
          <w:szCs w:val="22"/>
        </w:rPr>
        <w:t> </w:t>
      </w:r>
    </w:p>
    <w:p w:rsidR="00F61E4C" w:rsidRDefault="00B15747" w14:paraId="2B0E48A5" w14:textId="53E4EB43">
      <w:pPr>
        <w:pStyle w:val="paragraph"/>
        <w:spacing w:before="0" w:beforeAutospacing="0" w:after="0" w:afterAutospacing="0"/>
        <w:textAlignment w:val="baseline"/>
        <w:rPr>
          <w:rStyle w:val="eop"/>
          <w:rFonts w:ascii="Gadugi" w:hAnsi="Gadugi" w:cs="Calibri"/>
          <w:sz w:val="22"/>
          <w:szCs w:val="22"/>
        </w:rPr>
      </w:pPr>
      <w:r w:rsidRPr="00735E0F">
        <w:rPr>
          <w:rStyle w:val="normaltextrun"/>
          <w:rFonts w:ascii="Gadugi" w:hAnsi="Gadugi" w:cs="Calibri"/>
          <w:b/>
          <w:bCs/>
          <w:sz w:val="22"/>
          <w:szCs w:val="22"/>
          <w:u w:val="single"/>
        </w:rPr>
        <w:t>Positionnement</w:t>
      </w:r>
      <w:r w:rsidR="00735E0F">
        <w:rPr>
          <w:rStyle w:val="eop"/>
          <w:rFonts w:ascii="Gadugi" w:hAnsi="Gadugi" w:cs="Calibri"/>
          <w:sz w:val="22"/>
          <w:szCs w:val="22"/>
        </w:rPr>
        <w:t> :</w:t>
      </w:r>
    </w:p>
    <w:p w:rsidRPr="00735E0F" w:rsidR="00735E0F" w:rsidRDefault="00735E0F" w14:paraId="10224026" w14:textId="77777777">
      <w:pPr>
        <w:pStyle w:val="paragraph"/>
        <w:spacing w:before="0" w:beforeAutospacing="0" w:after="0" w:afterAutospacing="0"/>
        <w:textAlignment w:val="baseline"/>
        <w:rPr>
          <w:rFonts w:ascii="Gadugi" w:hAnsi="Gadugi" w:cs="Segoe UI"/>
          <w:sz w:val="18"/>
          <w:szCs w:val="18"/>
        </w:rPr>
      </w:pPr>
    </w:p>
    <w:p w:rsidRPr="00735E0F" w:rsidR="00F61E4C" w:rsidP="00735E0F" w:rsidRDefault="00B15747" w14:paraId="5E05AC92" w14:textId="77777777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Style w:val="normaltextrun"/>
        </w:rPr>
      </w:pPr>
      <w:r w:rsidRPr="00735E0F">
        <w:rPr>
          <w:rStyle w:val="normaltextrun"/>
          <w:rFonts w:ascii="Gadugi" w:hAnsi="Gadugi" w:cs="Calibri"/>
          <w:sz w:val="22"/>
          <w:szCs w:val="22"/>
        </w:rPr>
        <w:t>Désigné par le représentant légal de l’établissement en concertation avec le président de CME </w:t>
      </w:r>
      <w:r w:rsidRPr="00735E0F">
        <w:rPr>
          <w:rStyle w:val="normaltextrun"/>
        </w:rPr>
        <w:t> </w:t>
      </w:r>
    </w:p>
    <w:p w:rsidRPr="00735E0F" w:rsidR="00F61E4C" w:rsidP="00735E0F" w:rsidRDefault="00B15747" w14:paraId="1ABA3395" w14:textId="77777777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Style w:val="normaltextrun"/>
        </w:rPr>
      </w:pPr>
      <w:r w:rsidRPr="00735E0F">
        <w:rPr>
          <w:rStyle w:val="normaltextrun"/>
          <w:rFonts w:ascii="Gadugi" w:hAnsi="Gadugi" w:cs="Calibri"/>
          <w:sz w:val="22"/>
          <w:szCs w:val="22"/>
        </w:rPr>
        <w:t>Rattaché à la Direction médicale / Direction qualité / CME </w:t>
      </w:r>
      <w:r w:rsidRPr="00735E0F">
        <w:rPr>
          <w:rStyle w:val="normaltextrun"/>
        </w:rPr>
        <w:t> </w:t>
      </w:r>
    </w:p>
    <w:p w:rsidRPr="00735E0F" w:rsidR="00F61E4C" w:rsidP="00735E0F" w:rsidRDefault="00B15747" w14:paraId="7459AD19" w14:textId="77777777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Style w:val="normaltextrun"/>
        </w:rPr>
      </w:pPr>
      <w:r w:rsidRPr="00735E0F">
        <w:rPr>
          <w:rStyle w:val="normaltextrun"/>
          <w:rFonts w:ascii="Gadugi" w:hAnsi="Gadugi" w:cs="Calibri"/>
          <w:sz w:val="22"/>
          <w:szCs w:val="22"/>
        </w:rPr>
        <w:lastRenderedPageBreak/>
        <w:t>En lien fonctionnel avec : </w:t>
      </w:r>
      <w:r w:rsidRPr="00735E0F">
        <w:rPr>
          <w:rStyle w:val="normaltextrun"/>
        </w:rPr>
        <w:t> </w:t>
      </w:r>
    </w:p>
    <w:p w:rsidRPr="00735E0F" w:rsidR="00F61E4C" w:rsidP="00735E0F" w:rsidRDefault="00B15747" w14:paraId="2F528D59" w14:textId="77777777">
      <w:pPr>
        <w:pStyle w:val="paragraph"/>
        <w:numPr>
          <w:ilvl w:val="1"/>
          <w:numId w:val="28"/>
        </w:numPr>
        <w:spacing w:before="0" w:beforeAutospacing="0" w:after="0" w:afterAutospacing="0"/>
        <w:textAlignment w:val="baseline"/>
        <w:rPr>
          <w:rStyle w:val="normaltextrun"/>
        </w:rPr>
      </w:pPr>
      <w:r w:rsidRPr="00735E0F">
        <w:rPr>
          <w:rStyle w:val="normaltextrun"/>
          <w:rFonts w:ascii="Gadugi" w:hAnsi="Gadugi" w:cs="Calibri"/>
          <w:sz w:val="22"/>
          <w:szCs w:val="22"/>
        </w:rPr>
        <w:t xml:space="preserve">Service de </w:t>
      </w:r>
      <w:r w:rsidRPr="00735E0F">
        <w:rPr>
          <w:rStyle w:val="normaltextrun"/>
          <w:rFonts w:ascii="Gadugi" w:hAnsi="Gadugi" w:cs="Calibri"/>
          <w:sz w:val="22"/>
          <w:szCs w:val="22"/>
        </w:rPr>
        <w:t>Maladies Infectieuses et Tropicales (s’il existe dans l’établissement)</w:t>
      </w:r>
      <w:r w:rsidRPr="00735E0F">
        <w:rPr>
          <w:rStyle w:val="normaltextrun"/>
        </w:rPr>
        <w:t> </w:t>
      </w:r>
    </w:p>
    <w:p w:rsidRPr="00735E0F" w:rsidR="00F61E4C" w:rsidP="00735E0F" w:rsidRDefault="00B15747" w14:paraId="0D054D27" w14:textId="77777777">
      <w:pPr>
        <w:pStyle w:val="paragraph"/>
        <w:numPr>
          <w:ilvl w:val="1"/>
          <w:numId w:val="28"/>
        </w:numPr>
        <w:spacing w:before="0" w:beforeAutospacing="0" w:after="0" w:afterAutospacing="0"/>
        <w:textAlignment w:val="baseline"/>
        <w:rPr>
          <w:rStyle w:val="normaltextrun"/>
        </w:rPr>
      </w:pPr>
      <w:r w:rsidRPr="00735E0F">
        <w:rPr>
          <w:rStyle w:val="normaltextrun"/>
          <w:rFonts w:ascii="Gadugi" w:hAnsi="Gadugi" w:cs="Calibri"/>
          <w:sz w:val="22"/>
          <w:szCs w:val="22"/>
        </w:rPr>
        <w:t>Équipe opérationnelle d’hygiène (EOH) </w:t>
      </w:r>
      <w:r w:rsidRPr="00735E0F">
        <w:rPr>
          <w:rStyle w:val="normaltextrun"/>
        </w:rPr>
        <w:t> </w:t>
      </w:r>
    </w:p>
    <w:p w:rsidRPr="00735E0F" w:rsidR="00F61E4C" w:rsidP="00735E0F" w:rsidRDefault="00B15747" w14:paraId="1F6D7F07" w14:textId="77777777">
      <w:pPr>
        <w:pStyle w:val="paragraph"/>
        <w:numPr>
          <w:ilvl w:val="1"/>
          <w:numId w:val="28"/>
        </w:numPr>
        <w:spacing w:before="0" w:beforeAutospacing="0" w:after="0" w:afterAutospacing="0"/>
        <w:textAlignment w:val="baseline"/>
        <w:rPr>
          <w:rStyle w:val="normaltextrun"/>
        </w:rPr>
      </w:pPr>
      <w:r w:rsidRPr="00735E0F">
        <w:rPr>
          <w:rStyle w:val="normaltextrun"/>
          <w:rFonts w:ascii="Gadugi" w:hAnsi="Gadugi" w:cs="Calibri"/>
          <w:sz w:val="22"/>
          <w:szCs w:val="22"/>
        </w:rPr>
        <w:t>Pharmacie à usage intérieure (PUI)</w:t>
      </w:r>
      <w:r w:rsidRPr="00735E0F">
        <w:rPr>
          <w:rStyle w:val="normaltextrun"/>
        </w:rPr>
        <w:t> </w:t>
      </w:r>
    </w:p>
    <w:p w:rsidRPr="00735E0F" w:rsidR="00F61E4C" w:rsidP="00735E0F" w:rsidRDefault="00B15747" w14:paraId="46AEE950" w14:textId="77777777">
      <w:pPr>
        <w:pStyle w:val="paragraph"/>
        <w:numPr>
          <w:ilvl w:val="1"/>
          <w:numId w:val="28"/>
        </w:numPr>
        <w:spacing w:before="0" w:beforeAutospacing="0" w:after="0" w:afterAutospacing="0"/>
        <w:textAlignment w:val="baseline"/>
        <w:rPr>
          <w:rStyle w:val="normaltextrun"/>
        </w:rPr>
      </w:pPr>
      <w:r w:rsidRPr="00735E0F">
        <w:rPr>
          <w:rStyle w:val="normaltextrun"/>
          <w:rFonts w:ascii="Gadugi" w:hAnsi="Gadugi" w:cs="Calibri"/>
          <w:sz w:val="22"/>
          <w:szCs w:val="22"/>
        </w:rPr>
        <w:t>Laboratoire de microbiologie </w:t>
      </w:r>
      <w:r w:rsidRPr="00735E0F">
        <w:rPr>
          <w:rStyle w:val="normaltextrun"/>
        </w:rPr>
        <w:t> </w:t>
      </w:r>
    </w:p>
    <w:p w:rsidRPr="00735E0F" w:rsidR="00F61E4C" w:rsidP="00735E0F" w:rsidRDefault="00B15747" w14:paraId="3F397DA0" w14:textId="77777777">
      <w:pPr>
        <w:pStyle w:val="paragraph"/>
        <w:numPr>
          <w:ilvl w:val="1"/>
          <w:numId w:val="28"/>
        </w:numPr>
        <w:spacing w:before="0" w:beforeAutospacing="0" w:after="0" w:afterAutospacing="0"/>
        <w:textAlignment w:val="baseline"/>
        <w:rPr>
          <w:rStyle w:val="normaltextrun"/>
        </w:rPr>
      </w:pPr>
      <w:r w:rsidRPr="00735E0F">
        <w:rPr>
          <w:rStyle w:val="normaltextrun"/>
          <w:rFonts w:ascii="Gadugi" w:hAnsi="Gadugi" w:cs="Calibri"/>
          <w:sz w:val="22"/>
          <w:szCs w:val="22"/>
        </w:rPr>
        <w:t>Équipe multidisciplinaire en antibiothérapie (EMA) du territoire</w:t>
      </w:r>
      <w:r w:rsidRPr="00735E0F">
        <w:rPr>
          <w:rStyle w:val="normaltextrun"/>
        </w:rPr>
        <w:t> </w:t>
      </w:r>
    </w:p>
    <w:p w:rsidRPr="00735E0F" w:rsidR="00F61E4C" w:rsidP="00735E0F" w:rsidRDefault="00B15747" w14:paraId="1B953B9E" w14:textId="77777777">
      <w:pPr>
        <w:pStyle w:val="paragraph"/>
        <w:numPr>
          <w:ilvl w:val="1"/>
          <w:numId w:val="28"/>
        </w:numPr>
        <w:spacing w:before="0" w:beforeAutospacing="0" w:after="0" w:afterAutospacing="0"/>
        <w:textAlignment w:val="baseline"/>
        <w:rPr>
          <w:rStyle w:val="normaltextrun"/>
        </w:rPr>
      </w:pPr>
      <w:proofErr w:type="spellStart"/>
      <w:r w:rsidRPr="00735E0F">
        <w:rPr>
          <w:rStyle w:val="normaltextrun"/>
          <w:rFonts w:ascii="Gadugi" w:hAnsi="Gadugi" w:cs="Calibri"/>
          <w:sz w:val="22"/>
          <w:szCs w:val="22"/>
        </w:rPr>
        <w:t>CRAtb</w:t>
      </w:r>
      <w:proofErr w:type="spellEnd"/>
      <w:r w:rsidRPr="00735E0F">
        <w:rPr>
          <w:rStyle w:val="normaltextrun"/>
        </w:rPr>
        <w:t> </w:t>
      </w:r>
    </w:p>
    <w:p w:rsidRPr="00735E0F" w:rsidR="00F61E4C" w:rsidRDefault="00F61E4C" w14:paraId="471CE3BB" w14:textId="77777777">
      <w:pPr>
        <w:pStyle w:val="paragraph"/>
        <w:spacing w:before="0" w:beforeAutospacing="0" w:after="0" w:afterAutospacing="0"/>
        <w:ind w:left="-2895" w:firstLine="45"/>
        <w:textAlignment w:val="baseline"/>
        <w:rPr>
          <w:rFonts w:ascii="Gadugi" w:hAnsi="Gadugi" w:cs="Segoe UI"/>
          <w:sz w:val="18"/>
          <w:szCs w:val="18"/>
        </w:rPr>
      </w:pPr>
    </w:p>
    <w:p w:rsidR="00F61E4C" w:rsidRDefault="00B15747" w14:paraId="3A5953C7" w14:textId="075A5009">
      <w:pPr>
        <w:pStyle w:val="paragraph"/>
        <w:spacing w:before="0" w:beforeAutospacing="0" w:after="0" w:afterAutospacing="0"/>
        <w:textAlignment w:val="baseline"/>
        <w:rPr>
          <w:rStyle w:val="eop"/>
          <w:rFonts w:ascii="Gadugi" w:hAnsi="Gadugi" w:cs="Calibri"/>
          <w:sz w:val="22"/>
          <w:szCs w:val="22"/>
        </w:rPr>
      </w:pPr>
      <w:r w:rsidRPr="00735E0F">
        <w:rPr>
          <w:rStyle w:val="normaltextrun"/>
          <w:rFonts w:ascii="Gadugi" w:hAnsi="Gadugi" w:cs="Calibri"/>
          <w:b/>
          <w:bCs/>
          <w:sz w:val="22"/>
          <w:szCs w:val="22"/>
          <w:u w:val="single"/>
        </w:rPr>
        <w:t>Profil recherché</w:t>
      </w:r>
      <w:r w:rsidR="00735E0F">
        <w:rPr>
          <w:rStyle w:val="eop"/>
          <w:rFonts w:ascii="Gadugi" w:hAnsi="Gadugi" w:cs="Calibri"/>
          <w:sz w:val="22"/>
          <w:szCs w:val="22"/>
        </w:rPr>
        <w:t> :</w:t>
      </w:r>
    </w:p>
    <w:p w:rsidRPr="00735E0F" w:rsidR="00735E0F" w:rsidRDefault="00735E0F" w14:paraId="2EBD1EFF" w14:textId="77777777">
      <w:pPr>
        <w:pStyle w:val="paragraph"/>
        <w:spacing w:before="0" w:beforeAutospacing="0" w:after="0" w:afterAutospacing="0"/>
        <w:textAlignment w:val="baseline"/>
        <w:rPr>
          <w:rFonts w:ascii="Gadugi" w:hAnsi="Gadugi" w:cs="Segoe UI"/>
          <w:sz w:val="18"/>
          <w:szCs w:val="18"/>
        </w:rPr>
      </w:pPr>
    </w:p>
    <w:p w:rsidRPr="00735E0F" w:rsidR="00F61E4C" w:rsidP="00735E0F" w:rsidRDefault="00B15747" w14:paraId="0FEFC0C7" w14:textId="77777777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Style w:val="normaltextrun"/>
        </w:rPr>
      </w:pPr>
      <w:r w:rsidRPr="00735E0F">
        <w:rPr>
          <w:rStyle w:val="normaltextrun"/>
          <w:rFonts w:ascii="Gadugi" w:hAnsi="Gadugi" w:cs="Calibri"/>
          <w:sz w:val="22"/>
          <w:szCs w:val="22"/>
        </w:rPr>
        <w:t>Médecin (infectiologue, autre clinicien formé), pharmacien ou biologiste </w:t>
      </w:r>
      <w:r w:rsidRPr="00735E0F">
        <w:rPr>
          <w:rStyle w:val="normaltextrun"/>
        </w:rPr>
        <w:t> </w:t>
      </w:r>
    </w:p>
    <w:p w:rsidRPr="00735E0F" w:rsidR="00F61E4C" w:rsidP="00735E0F" w:rsidRDefault="00B15747" w14:paraId="7BC350B4" w14:textId="77777777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Style w:val="normaltextrun"/>
        </w:rPr>
      </w:pPr>
      <w:r w:rsidRPr="00735E0F">
        <w:rPr>
          <w:rStyle w:val="normaltextrun"/>
          <w:rFonts w:ascii="Gadugi" w:hAnsi="Gadugi" w:cs="Calibri"/>
          <w:sz w:val="22"/>
          <w:szCs w:val="22"/>
        </w:rPr>
        <w:t xml:space="preserve">Formation ou expérience en bon usage des antibiotiques (DES/DESC de maladies infectieuses et tropicales, DU/DIU en antibiothérapie, formation agréée à la conduite </w:t>
      </w:r>
      <w:r w:rsidRPr="00735E0F">
        <w:rPr>
          <w:rStyle w:val="normaltextrun"/>
          <w:rFonts w:ascii="Gadugi" w:hAnsi="Gadugi" w:cs="Calibri"/>
          <w:sz w:val="22"/>
          <w:szCs w:val="22"/>
        </w:rPr>
        <w:t xml:space="preserve">d‘un programme de BUA ; Cf. Recommandations du </w:t>
      </w:r>
      <w:proofErr w:type="spellStart"/>
      <w:r w:rsidRPr="00735E0F">
        <w:rPr>
          <w:rStyle w:val="normaltextrun"/>
          <w:rFonts w:ascii="Gadugi" w:hAnsi="Gadugi" w:cs="Calibri"/>
          <w:sz w:val="22"/>
          <w:szCs w:val="22"/>
        </w:rPr>
        <w:t>CRAtb</w:t>
      </w:r>
      <w:proofErr w:type="spellEnd"/>
      <w:r w:rsidRPr="00735E0F">
        <w:rPr>
          <w:rStyle w:val="normaltextrun"/>
          <w:rFonts w:ascii="Gadugi" w:hAnsi="Gadugi" w:cs="Calibri"/>
          <w:sz w:val="22"/>
          <w:szCs w:val="22"/>
        </w:rPr>
        <w:t>)</w:t>
      </w:r>
      <w:r w:rsidRPr="00735E0F">
        <w:rPr>
          <w:rStyle w:val="normaltextrun"/>
        </w:rPr>
        <w:t> </w:t>
      </w:r>
    </w:p>
    <w:p w:rsidRPr="00735E0F" w:rsidR="00F61E4C" w:rsidP="00735E0F" w:rsidRDefault="00B15747" w14:paraId="0EFC155C" w14:textId="77777777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Fonts w:ascii="Gadugi" w:hAnsi="Gadugi" w:cs="Calibri"/>
          <w:sz w:val="22"/>
          <w:szCs w:val="22"/>
        </w:rPr>
      </w:pPr>
      <w:r w:rsidRPr="00735E0F">
        <w:rPr>
          <w:rStyle w:val="normaltextrun"/>
          <w:rFonts w:ascii="Gadugi" w:hAnsi="Gadugi" w:cs="Calibri"/>
          <w:sz w:val="22"/>
          <w:szCs w:val="22"/>
        </w:rPr>
        <w:t>Expérience hospitalière souhaitée </w:t>
      </w:r>
      <w:r w:rsidRPr="00735E0F">
        <w:rPr>
          <w:rStyle w:val="eop"/>
          <w:rFonts w:ascii="Gadugi" w:hAnsi="Gadugi" w:cs="Calibri"/>
          <w:sz w:val="22"/>
          <w:szCs w:val="22"/>
        </w:rPr>
        <w:t> </w:t>
      </w:r>
    </w:p>
    <w:p w:rsidRPr="00735E0F" w:rsidR="00F61E4C" w:rsidRDefault="00F61E4C" w14:paraId="77CC2995" w14:textId="77777777">
      <w:pPr>
        <w:pStyle w:val="paragraph"/>
        <w:spacing w:before="0" w:beforeAutospacing="0" w:after="0" w:afterAutospacing="0"/>
        <w:ind w:left="1065" w:firstLine="45"/>
        <w:textAlignment w:val="baseline"/>
        <w:rPr>
          <w:rFonts w:ascii="Gadugi" w:hAnsi="Gadugi" w:cs="Segoe UI"/>
          <w:sz w:val="18"/>
          <w:szCs w:val="18"/>
        </w:rPr>
      </w:pPr>
    </w:p>
    <w:p w:rsidRPr="00735E0F" w:rsidR="00F61E4C" w:rsidRDefault="00B15747" w14:paraId="6E643E0D" w14:textId="77777777">
      <w:pPr>
        <w:pStyle w:val="paragraph"/>
        <w:spacing w:before="0" w:beforeAutospacing="0" w:after="0" w:afterAutospacing="0"/>
        <w:ind w:left="1065"/>
        <w:textAlignment w:val="baseline"/>
        <w:rPr>
          <w:rFonts w:ascii="Gadugi" w:hAnsi="Gadugi" w:cs="Segoe UI"/>
          <w:sz w:val="18"/>
          <w:szCs w:val="18"/>
        </w:rPr>
      </w:pPr>
      <w:r w:rsidRPr="00735E0F">
        <w:rPr>
          <w:rStyle w:val="eop"/>
          <w:rFonts w:ascii="Gadugi" w:hAnsi="Gadugi" w:cs="Calibri"/>
          <w:sz w:val="22"/>
          <w:szCs w:val="22"/>
        </w:rPr>
        <w:t> </w:t>
      </w:r>
    </w:p>
    <w:p w:rsidRPr="00735E0F" w:rsidR="00F61E4C" w:rsidRDefault="00B15747" w14:paraId="16AD5B8E" w14:textId="757BF869">
      <w:pPr>
        <w:pStyle w:val="paragraph"/>
        <w:spacing w:before="0" w:beforeAutospacing="0" w:after="0" w:afterAutospacing="0"/>
        <w:textAlignment w:val="baseline"/>
        <w:rPr>
          <w:rFonts w:ascii="Gadugi" w:hAnsi="Gadugi" w:cs="Segoe UI"/>
          <w:sz w:val="18"/>
          <w:szCs w:val="18"/>
        </w:rPr>
      </w:pPr>
      <w:r w:rsidRPr="00735E0F">
        <w:rPr>
          <w:rStyle w:val="normaltextrun"/>
          <w:rFonts w:ascii="Gadugi" w:hAnsi="Gadugi" w:cs="Calibri"/>
          <w:b/>
          <w:bCs/>
          <w:sz w:val="22"/>
          <w:szCs w:val="22"/>
          <w:u w:val="single"/>
        </w:rPr>
        <w:t>Compétences attendues</w:t>
      </w:r>
      <w:r w:rsidR="009D4B52">
        <w:rPr>
          <w:rStyle w:val="eop"/>
          <w:rFonts w:ascii="Gadugi" w:hAnsi="Gadugi" w:cs="Calibri"/>
          <w:sz w:val="22"/>
          <w:szCs w:val="22"/>
        </w:rPr>
        <w:t> :</w:t>
      </w:r>
    </w:p>
    <w:p w:rsidRPr="00735E0F" w:rsidR="00F61E4C" w:rsidP="00735E0F" w:rsidRDefault="00B15747" w14:paraId="139E208B" w14:textId="2CEF29E6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Fonts w:ascii="Gadugi" w:hAnsi="Gadugi" w:cs="Calibri"/>
          <w:sz w:val="22"/>
          <w:szCs w:val="22"/>
        </w:rPr>
      </w:pPr>
      <w:r w:rsidRPr="00735E0F">
        <w:rPr>
          <w:rStyle w:val="normaltextrun"/>
          <w:rFonts w:ascii="Gadugi" w:hAnsi="Gadugi" w:cs="Calibri"/>
          <w:sz w:val="22"/>
          <w:szCs w:val="22"/>
        </w:rPr>
        <w:t>Compétences techniques</w:t>
      </w:r>
      <w:r w:rsidRPr="00735E0F">
        <w:rPr>
          <w:rStyle w:val="eop"/>
          <w:rFonts w:ascii="Gadugi" w:hAnsi="Gadugi" w:cs="Calibri"/>
          <w:sz w:val="22"/>
          <w:szCs w:val="22"/>
        </w:rPr>
        <w:t> </w:t>
      </w:r>
    </w:p>
    <w:p w:rsidRPr="00735E0F" w:rsidR="00F61E4C" w:rsidP="00735E0F" w:rsidRDefault="00B15747" w14:paraId="345332B0" w14:textId="77777777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  <w:rPr>
          <w:rFonts w:ascii="Gadugi" w:hAnsi="Gadugi" w:cs="Calibri"/>
          <w:sz w:val="22"/>
          <w:szCs w:val="22"/>
        </w:rPr>
      </w:pPr>
      <w:r w:rsidRPr="00735E0F">
        <w:rPr>
          <w:rStyle w:val="normaltextrun"/>
          <w:rFonts w:ascii="Gadugi" w:hAnsi="Gadugi" w:cs="Calibri"/>
          <w:sz w:val="22"/>
          <w:szCs w:val="22"/>
        </w:rPr>
        <w:t>Expertise en infectiologie / antibiothérapie </w:t>
      </w:r>
      <w:r w:rsidRPr="00735E0F">
        <w:rPr>
          <w:rStyle w:val="eop"/>
          <w:rFonts w:ascii="Gadugi" w:hAnsi="Gadugi" w:cs="Calibri"/>
          <w:sz w:val="22"/>
          <w:szCs w:val="22"/>
        </w:rPr>
        <w:t> </w:t>
      </w:r>
    </w:p>
    <w:p w:rsidRPr="00735E0F" w:rsidR="00F61E4C" w:rsidP="00735E0F" w:rsidRDefault="00B15747" w14:paraId="76CC5AA2" w14:textId="77777777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  <w:rPr>
          <w:rFonts w:ascii="Gadugi" w:hAnsi="Gadugi" w:cs="Calibri"/>
          <w:sz w:val="22"/>
          <w:szCs w:val="22"/>
        </w:rPr>
      </w:pPr>
      <w:r w:rsidRPr="00735E0F">
        <w:rPr>
          <w:rStyle w:val="normaltextrun"/>
          <w:rFonts w:ascii="Gadugi" w:hAnsi="Gadugi" w:cs="Calibri"/>
          <w:sz w:val="22"/>
          <w:szCs w:val="22"/>
        </w:rPr>
        <w:t>Connaissance des recommandations nationales </w:t>
      </w:r>
      <w:r w:rsidRPr="00735E0F">
        <w:rPr>
          <w:rStyle w:val="eop"/>
          <w:rFonts w:ascii="Gadugi" w:hAnsi="Gadugi" w:cs="Calibri"/>
          <w:sz w:val="22"/>
          <w:szCs w:val="22"/>
        </w:rPr>
        <w:t> </w:t>
      </w:r>
    </w:p>
    <w:p w:rsidRPr="00735E0F" w:rsidR="00F61E4C" w:rsidP="00735E0F" w:rsidRDefault="00B15747" w14:paraId="18BDEABF" w14:textId="77777777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  <w:rPr>
          <w:rFonts w:ascii="Gadugi" w:hAnsi="Gadugi" w:cs="Calibri"/>
          <w:sz w:val="22"/>
          <w:szCs w:val="22"/>
        </w:rPr>
      </w:pPr>
      <w:r w:rsidRPr="00735E0F">
        <w:rPr>
          <w:rStyle w:val="normaltextrun"/>
          <w:rFonts w:ascii="Gadugi" w:hAnsi="Gadugi" w:cs="Calibri"/>
          <w:sz w:val="22"/>
          <w:szCs w:val="22"/>
        </w:rPr>
        <w:t xml:space="preserve">Analyse de </w:t>
      </w:r>
      <w:r w:rsidRPr="00735E0F">
        <w:rPr>
          <w:rStyle w:val="normaltextrun"/>
          <w:rFonts w:ascii="Gadugi" w:hAnsi="Gadugi" w:cs="Calibri"/>
          <w:sz w:val="22"/>
          <w:szCs w:val="22"/>
        </w:rPr>
        <w:t>données (consommations, résistances) </w:t>
      </w:r>
      <w:r w:rsidRPr="00735E0F">
        <w:rPr>
          <w:rStyle w:val="eop"/>
          <w:rFonts w:ascii="Gadugi" w:hAnsi="Gadugi" w:cs="Calibri"/>
          <w:sz w:val="22"/>
          <w:szCs w:val="22"/>
        </w:rPr>
        <w:t> </w:t>
      </w:r>
    </w:p>
    <w:p w:rsidRPr="00735E0F" w:rsidR="00F61E4C" w:rsidRDefault="00F61E4C" w14:paraId="48E35875" w14:textId="77777777">
      <w:pPr>
        <w:pStyle w:val="paragraph"/>
        <w:spacing w:before="0" w:beforeAutospacing="0" w:after="0" w:afterAutospacing="0"/>
        <w:ind w:left="2541" w:firstLine="45"/>
        <w:textAlignment w:val="baseline"/>
        <w:rPr>
          <w:rFonts w:ascii="Gadugi" w:hAnsi="Gadugi" w:cs="Segoe UI"/>
          <w:sz w:val="18"/>
          <w:szCs w:val="18"/>
        </w:rPr>
      </w:pPr>
    </w:p>
    <w:p w:rsidRPr="00735E0F" w:rsidR="00F61E4C" w:rsidP="00735E0F" w:rsidRDefault="00B15747" w14:paraId="54C56DC0" w14:textId="77777777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Fonts w:ascii="Gadugi" w:hAnsi="Gadugi" w:cs="Calibri"/>
          <w:sz w:val="22"/>
          <w:szCs w:val="22"/>
        </w:rPr>
      </w:pPr>
      <w:r w:rsidRPr="00735E0F">
        <w:rPr>
          <w:rStyle w:val="normaltextrun"/>
          <w:rFonts w:ascii="Gadugi" w:hAnsi="Gadugi" w:cs="Calibri"/>
          <w:sz w:val="22"/>
          <w:szCs w:val="22"/>
        </w:rPr>
        <w:t>Compétences transversales</w:t>
      </w:r>
      <w:r w:rsidRPr="00735E0F">
        <w:rPr>
          <w:rStyle w:val="eop"/>
          <w:rFonts w:ascii="Gadugi" w:hAnsi="Gadugi" w:cs="Calibri"/>
          <w:sz w:val="22"/>
          <w:szCs w:val="22"/>
        </w:rPr>
        <w:t> </w:t>
      </w:r>
    </w:p>
    <w:p w:rsidRPr="00735E0F" w:rsidR="00F61E4C" w:rsidP="00735E0F" w:rsidRDefault="00B15747" w14:paraId="35103225" w14:textId="77777777">
      <w:pPr>
        <w:pStyle w:val="paragraph"/>
        <w:numPr>
          <w:ilvl w:val="0"/>
          <w:numId w:val="30"/>
        </w:numPr>
        <w:spacing w:before="0" w:beforeAutospacing="0" w:after="0" w:afterAutospacing="0"/>
        <w:textAlignment w:val="baseline"/>
        <w:rPr>
          <w:rFonts w:ascii="Gadugi" w:hAnsi="Gadugi" w:cs="Calibri"/>
          <w:sz w:val="22"/>
          <w:szCs w:val="22"/>
        </w:rPr>
      </w:pPr>
      <w:r w:rsidRPr="00735E0F">
        <w:rPr>
          <w:rStyle w:val="normaltextrun"/>
          <w:rFonts w:ascii="Gadugi" w:hAnsi="Gadugi" w:cs="Calibri"/>
          <w:sz w:val="22"/>
          <w:szCs w:val="22"/>
        </w:rPr>
        <w:t>Animation d’équipe pluridisciplinaire </w:t>
      </w:r>
      <w:r w:rsidRPr="00735E0F">
        <w:rPr>
          <w:rStyle w:val="eop"/>
          <w:rFonts w:ascii="Gadugi" w:hAnsi="Gadugi" w:cs="Calibri"/>
          <w:sz w:val="22"/>
          <w:szCs w:val="22"/>
        </w:rPr>
        <w:t> </w:t>
      </w:r>
    </w:p>
    <w:p w:rsidRPr="00735E0F" w:rsidR="00F61E4C" w:rsidP="00735E0F" w:rsidRDefault="00B15747" w14:paraId="496095A6" w14:textId="77777777">
      <w:pPr>
        <w:pStyle w:val="paragraph"/>
        <w:numPr>
          <w:ilvl w:val="0"/>
          <w:numId w:val="30"/>
        </w:numPr>
        <w:spacing w:before="0" w:beforeAutospacing="0" w:after="0" w:afterAutospacing="0"/>
        <w:textAlignment w:val="baseline"/>
        <w:rPr>
          <w:rFonts w:ascii="Gadugi" w:hAnsi="Gadugi" w:cs="Calibri"/>
          <w:sz w:val="22"/>
          <w:szCs w:val="22"/>
        </w:rPr>
      </w:pPr>
      <w:r w:rsidRPr="00735E0F">
        <w:rPr>
          <w:rStyle w:val="normaltextrun"/>
          <w:rFonts w:ascii="Gadugi" w:hAnsi="Gadugi" w:cs="Calibri"/>
          <w:sz w:val="22"/>
          <w:szCs w:val="22"/>
        </w:rPr>
        <w:t>Pédagogie / formation </w:t>
      </w:r>
      <w:r w:rsidRPr="00735E0F">
        <w:rPr>
          <w:rStyle w:val="eop"/>
          <w:rFonts w:ascii="Gadugi" w:hAnsi="Gadugi" w:cs="Calibri"/>
          <w:sz w:val="22"/>
          <w:szCs w:val="22"/>
        </w:rPr>
        <w:t> </w:t>
      </w:r>
    </w:p>
    <w:p w:rsidRPr="00735E0F" w:rsidR="00F61E4C" w:rsidP="00735E0F" w:rsidRDefault="00B15747" w14:paraId="1959E3D7" w14:textId="77777777">
      <w:pPr>
        <w:pStyle w:val="paragraph"/>
        <w:numPr>
          <w:ilvl w:val="0"/>
          <w:numId w:val="30"/>
        </w:numPr>
        <w:spacing w:before="0" w:beforeAutospacing="0" w:after="0" w:afterAutospacing="0"/>
        <w:textAlignment w:val="baseline"/>
        <w:rPr>
          <w:rFonts w:ascii="Gadugi" w:hAnsi="Gadugi" w:cs="Calibri"/>
          <w:sz w:val="22"/>
          <w:szCs w:val="22"/>
        </w:rPr>
      </w:pPr>
      <w:r w:rsidRPr="00735E0F">
        <w:rPr>
          <w:rStyle w:val="normaltextrun"/>
          <w:rFonts w:ascii="Gadugi" w:hAnsi="Gadugi" w:cs="Calibri"/>
          <w:sz w:val="22"/>
          <w:szCs w:val="22"/>
        </w:rPr>
        <w:t>Communication médicale </w:t>
      </w:r>
      <w:r w:rsidRPr="00735E0F">
        <w:rPr>
          <w:rStyle w:val="eop"/>
          <w:rFonts w:ascii="Gadugi" w:hAnsi="Gadugi" w:cs="Calibri"/>
          <w:sz w:val="22"/>
          <w:szCs w:val="22"/>
        </w:rPr>
        <w:t> </w:t>
      </w:r>
    </w:p>
    <w:p w:rsidRPr="00735E0F" w:rsidR="00F61E4C" w:rsidP="00735E0F" w:rsidRDefault="00B15747" w14:paraId="28865D1D" w14:textId="77777777">
      <w:pPr>
        <w:pStyle w:val="paragraph"/>
        <w:numPr>
          <w:ilvl w:val="0"/>
          <w:numId w:val="30"/>
        </w:numPr>
        <w:spacing w:before="0" w:beforeAutospacing="0" w:after="0" w:afterAutospacing="0"/>
        <w:textAlignment w:val="baseline"/>
        <w:rPr>
          <w:rFonts w:ascii="Gadugi" w:hAnsi="Gadugi" w:cs="Calibri"/>
          <w:sz w:val="22"/>
          <w:szCs w:val="22"/>
        </w:rPr>
      </w:pPr>
      <w:r w:rsidRPr="00735E0F">
        <w:rPr>
          <w:rStyle w:val="normaltextrun"/>
          <w:rFonts w:ascii="Gadugi" w:hAnsi="Gadugi" w:cs="Calibri"/>
          <w:sz w:val="22"/>
          <w:szCs w:val="22"/>
        </w:rPr>
        <w:t>Capacité de coordination</w:t>
      </w:r>
      <w:r w:rsidRPr="00735E0F">
        <w:rPr>
          <w:rStyle w:val="eop"/>
          <w:rFonts w:ascii="Gadugi" w:hAnsi="Gadugi" w:cs="Calibri"/>
          <w:sz w:val="22"/>
          <w:szCs w:val="22"/>
        </w:rPr>
        <w:t> </w:t>
      </w:r>
    </w:p>
    <w:p w:rsidRPr="00735E0F" w:rsidR="00F61E4C" w:rsidP="00735E0F" w:rsidRDefault="00B15747" w14:paraId="45AEE93E" w14:textId="77777777">
      <w:pPr>
        <w:pStyle w:val="paragraph"/>
        <w:numPr>
          <w:ilvl w:val="0"/>
          <w:numId w:val="30"/>
        </w:numPr>
        <w:spacing w:before="0" w:beforeAutospacing="0" w:after="0" w:afterAutospacing="0"/>
        <w:textAlignment w:val="baseline"/>
        <w:rPr>
          <w:rFonts w:ascii="Gadugi" w:hAnsi="Gadugi" w:cs="Calibri"/>
          <w:sz w:val="22"/>
          <w:szCs w:val="22"/>
        </w:rPr>
      </w:pPr>
      <w:r w:rsidRPr="00735E0F">
        <w:rPr>
          <w:rStyle w:val="normaltextrun"/>
          <w:rFonts w:ascii="Gadugi" w:hAnsi="Gadugi" w:cs="Calibri"/>
          <w:sz w:val="22"/>
          <w:szCs w:val="22"/>
        </w:rPr>
        <w:t>Gestion de projet </w:t>
      </w:r>
      <w:r w:rsidRPr="00735E0F">
        <w:rPr>
          <w:rStyle w:val="eop"/>
          <w:rFonts w:ascii="Gadugi" w:hAnsi="Gadugi" w:cs="Calibri"/>
          <w:sz w:val="22"/>
          <w:szCs w:val="22"/>
        </w:rPr>
        <w:t> </w:t>
      </w:r>
    </w:p>
    <w:p w:rsidRPr="00735E0F" w:rsidR="00F61E4C" w:rsidRDefault="00F61E4C" w14:paraId="6236C2D8" w14:textId="77777777">
      <w:pPr>
        <w:pStyle w:val="paragraph"/>
        <w:spacing w:before="0" w:beforeAutospacing="0" w:after="0" w:afterAutospacing="0"/>
        <w:ind w:left="2841" w:firstLine="45"/>
        <w:textAlignment w:val="baseline"/>
        <w:rPr>
          <w:rFonts w:ascii="Gadugi" w:hAnsi="Gadugi" w:cs="Segoe UI"/>
          <w:sz w:val="18"/>
          <w:szCs w:val="18"/>
        </w:rPr>
      </w:pPr>
    </w:p>
    <w:p w:rsidRPr="00735E0F" w:rsidR="00F61E4C" w:rsidRDefault="00F61E4C" w14:paraId="69DDB1B5" w14:textId="77777777">
      <w:pPr>
        <w:pStyle w:val="paragraph"/>
        <w:spacing w:before="0" w:beforeAutospacing="0" w:after="0" w:afterAutospacing="0"/>
        <w:ind w:left="1416"/>
        <w:textAlignment w:val="baseline"/>
        <w:rPr>
          <w:rFonts w:ascii="Gadugi" w:hAnsi="Gadugi" w:cs="Calibri"/>
          <w:sz w:val="22"/>
          <w:szCs w:val="22"/>
        </w:rPr>
      </w:pPr>
    </w:p>
    <w:p w:rsidRPr="00735E0F" w:rsidR="00F61E4C" w:rsidRDefault="00F61E4C" w14:paraId="78F75367" w14:textId="77777777">
      <w:pPr>
        <w:ind w:left="1416"/>
        <w:rPr>
          <w:rFonts w:ascii="Gadugi" w:hAnsi="Gadugi"/>
        </w:rPr>
      </w:pPr>
    </w:p>
    <w:sectPr w:rsidRPr="00735E0F" w:rsidR="00F61E4C">
      <w:headerReference w:type="default" r:id="rId11"/>
      <w:footerReference w:type="default" r:id="rId12"/>
      <w:pgSz w:w="11906" w:h="16838" w:orient="portrait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15747" w:rsidRDefault="00B15747" w14:paraId="19AB5F1F" w14:textId="77777777">
      <w:pPr>
        <w:spacing w:after="0" w:line="240" w:lineRule="auto"/>
      </w:pPr>
      <w:r>
        <w:separator/>
      </w:r>
    </w:p>
  </w:endnote>
  <w:endnote w:type="continuationSeparator" w:id="0">
    <w:p w:rsidR="00B15747" w:rsidRDefault="00B15747" w14:paraId="107BDBB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Grilledutableau"/>
      <w:tblW w:w="906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Look w:val="04A0" w:firstRow="1" w:lastRow="0" w:firstColumn="1" w:lastColumn="0" w:noHBand="0" w:noVBand="1"/>
    </w:tblPr>
    <w:tblGrid>
      <w:gridCol w:w="3165"/>
      <w:gridCol w:w="2700"/>
      <w:gridCol w:w="3195"/>
    </w:tblGrid>
    <w:tr w:rsidR="009D4B52" w:rsidTr="7D0992B6" w14:paraId="407F1094" w14:textId="77777777">
      <w:trPr>
        <w:trHeight w:val="300"/>
      </w:trPr>
      <w:tc>
        <w:tcPr>
          <w:tcW w:w="3165" w:type="dxa"/>
          <w:tcMar/>
          <w:vAlign w:val="center"/>
        </w:tcPr>
        <w:p w:rsidR="009D4B52" w:rsidP="009D4B52" w:rsidRDefault="009D4B52" w14:paraId="39122113" w14:textId="77777777">
          <w:pPr>
            <w:pStyle w:val="Pieddepage"/>
            <w:jc w:val="center"/>
          </w:pPr>
          <w:r>
            <w:rPr>
              <w:noProof/>
            </w:rPr>
            <w:drawing>
              <wp:inline distT="0" distB="0" distL="0" distR="0" wp14:anchorId="65ABD91A" wp14:editId="0CB4A466">
                <wp:extent cx="1242060" cy="419041"/>
                <wp:effectExtent l="0" t="0" r="0" b="635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6078" cy="4237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00" w:type="dxa"/>
          <w:tcMar/>
          <w:vAlign w:val="center"/>
        </w:tcPr>
        <w:p w:rsidR="009D4B52" w:rsidP="009D4B52" w:rsidRDefault="009D4B52" w14:paraId="078BAC26" w14:textId="77777777">
          <w:pPr>
            <w:pStyle w:val="Pieddepage"/>
            <w:jc w:val="center"/>
          </w:pPr>
          <w:r>
            <w:rPr>
              <w:noProof/>
            </w:rPr>
            <w:drawing>
              <wp:inline distT="0" distB="0" distL="0" distR="0" wp14:anchorId="09138A64" wp14:editId="4DB0CDAF">
                <wp:extent cx="861060" cy="852539"/>
                <wp:effectExtent l="0" t="0" r="0" b="5080"/>
                <wp:docPr id="6" name="Image 6" descr="SPILF - Pari(s) Santé Femmes 20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SPILF - Pari(s) Santé Femmes 20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5363" cy="85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5" w:type="dxa"/>
          <w:tcMar/>
          <w:vAlign w:val="center"/>
        </w:tcPr>
        <w:p w:rsidR="009D4B52" w:rsidP="009D4B52" w:rsidRDefault="009D4B52" w14:paraId="0ACEF44E" w14:textId="77777777">
          <w:pPr>
            <w:pStyle w:val="Pieddepage"/>
            <w:jc w:val="center"/>
          </w:pPr>
          <w:r>
            <w:rPr>
              <w:noProof/>
            </w:rPr>
            <w:drawing>
              <wp:inline distT="0" distB="0" distL="0" distR="0" wp14:anchorId="5DEF0978" wp14:editId="364B3495">
                <wp:extent cx="1506220" cy="497202"/>
                <wp:effectExtent l="0" t="0" r="0" b="0"/>
                <wp:docPr id="5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9974" cy="5083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9D4B52" w:rsidRDefault="009D4B52" w14:paraId="7DF50421" w14:textId="777777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15747" w:rsidRDefault="00B15747" w14:paraId="031ADFF4" w14:textId="77777777">
      <w:pPr>
        <w:spacing w:after="0" w:line="240" w:lineRule="auto"/>
      </w:pPr>
      <w:r>
        <w:separator/>
      </w:r>
    </w:p>
  </w:footnote>
  <w:footnote w:type="continuationSeparator" w:id="0">
    <w:p w:rsidR="00B15747" w:rsidRDefault="00B15747" w14:paraId="73526100" w14:textId="77777777">
      <w:pPr>
        <w:spacing w:after="0" w:line="240" w:lineRule="auto"/>
      </w:pPr>
      <w:r>
        <w:continuationSeparator/>
      </w:r>
    </w:p>
  </w:footnote>
  <w:footnote w:id="1">
    <w:p w:rsidR="00F61E4C" w:rsidRDefault="00B15747" w14:paraId="0BFAE108" w14:textId="2FF5B973">
      <w:pPr>
        <w:pStyle w:val="Notedebasdepage"/>
      </w:pPr>
      <w:r>
        <w:rPr>
          <w:rStyle w:val="Appelnotedebasdep"/>
        </w:rPr>
        <w:footnoteRef/>
      </w:r>
      <w:r>
        <w:t xml:space="preserve"> Ministère des Solidarités et de la Santé. </w:t>
      </w:r>
      <w:r>
        <w:rPr>
          <w:i/>
          <w:iCs/>
        </w:rPr>
        <w:t>Guide reflexe-Bon usage de</w:t>
      </w:r>
      <w:r w:rsidR="009D4B52">
        <w:rPr>
          <w:i/>
          <w:iCs/>
        </w:rPr>
        <w:t>s</w:t>
      </w:r>
      <w:r>
        <w:rPr>
          <w:i/>
          <w:iCs/>
        </w:rPr>
        <w:t xml:space="preserve"> antibiotiques</w:t>
      </w:r>
      <w:r>
        <w:t>. Annexe de l’instruction du 15 mai 2020.</w:t>
      </w:r>
    </w:p>
  </w:footnote>
  <w:footnote w:id="2">
    <w:p w:rsidR="00F61E4C" w:rsidRDefault="00B15747" w14:paraId="3297AD0D" w14:textId="77777777">
      <w:pPr>
        <w:pStyle w:val="Notedebasdepage"/>
      </w:pPr>
      <w:r>
        <w:rPr>
          <w:rStyle w:val="Appelnotedebasdep"/>
        </w:rPr>
        <w:footnoteRef/>
      </w:r>
      <w:r>
        <w:t xml:space="preserve"> Eléments clés d’un programme de bon usage des antibiotiques en Etablissement de santé</w:t>
      </w:r>
    </w:p>
  </w:footnote>
  <w:footnote w:id="3">
    <w:p w:rsidR="00F61E4C" w:rsidRDefault="00B15747" w14:paraId="7FD68796" w14:textId="77777777">
      <w:pPr>
        <w:pStyle w:val="Notedebasdepage"/>
      </w:pPr>
      <w:r>
        <w:rPr>
          <w:rStyle w:val="Appelnotedebasdep"/>
        </w:rPr>
        <w:footnoteRef/>
      </w:r>
      <w:r>
        <w:t xml:space="preserve"> Haute Autorité de Santé. Fiche pédagogique-Médicament (6</w:t>
      </w:r>
      <w:r>
        <w:rPr>
          <w:vertAlign w:val="superscript"/>
        </w:rPr>
        <w:t>e</w:t>
      </w:r>
      <w:r>
        <w:t xml:space="preserve"> cycle). 2025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735E0F" w:rsidR="00735E0F" w:rsidP="00735E0F" w:rsidRDefault="00735E0F" w14:paraId="5AFB6240" w14:textId="3DDE40F6">
    <w:pPr>
      <w:pStyle w:val="En-tte"/>
      <w:jc w:val="right"/>
      <w:rPr>
        <w:rFonts w:ascii="Gadugi" w:hAnsi="Gadugi"/>
        <w:sz w:val="20"/>
        <w:szCs w:val="20"/>
      </w:rPr>
    </w:pPr>
    <w:r w:rsidRPr="00735E0F">
      <w:rPr>
        <w:rFonts w:ascii="Gadugi" w:hAnsi="Gadugi"/>
        <w:sz w:val="20"/>
        <w:szCs w:val="20"/>
      </w:rPr>
      <w:t>Juillet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939"/>
    <w:multiLevelType w:val="hybridMultilevel"/>
    <w:tmpl w:val="DEA84DB2"/>
    <w:lvl w:ilvl="0" w:tplc="040C0001">
      <w:start w:val="1"/>
      <w:numFmt w:val="bullet"/>
      <w:lvlText w:val=""/>
      <w:lvlJc w:val="left"/>
      <w:pPr>
        <w:ind w:left="2145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2865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3585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4305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5025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5745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6465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7185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7905" w:hanging="360"/>
      </w:pPr>
      <w:rPr>
        <w:rFonts w:hint="default" w:ascii="Wingdings" w:hAnsi="Wingdings"/>
      </w:rPr>
    </w:lvl>
  </w:abstractNum>
  <w:abstractNum w:abstractNumId="1" w15:restartNumberingAfterBreak="0">
    <w:nsid w:val="0E620B37"/>
    <w:multiLevelType w:val="hybridMultilevel"/>
    <w:tmpl w:val="C834EC18"/>
    <w:lvl w:ilvl="0" w:tplc="040C000B">
      <w:start w:val="1"/>
      <w:numFmt w:val="bullet"/>
      <w:lvlText w:val=""/>
      <w:lvlJc w:val="left"/>
      <w:pPr>
        <w:ind w:left="252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hint="default" w:ascii="Wingdings" w:hAnsi="Wingdings"/>
      </w:rPr>
    </w:lvl>
  </w:abstractNum>
  <w:abstractNum w:abstractNumId="2" w15:restartNumberingAfterBreak="0">
    <w:nsid w:val="1166377E"/>
    <w:multiLevelType w:val="hybridMultilevel"/>
    <w:tmpl w:val="38626D50"/>
    <w:lvl w:ilvl="0" w:tplc="745A376A">
      <w:start w:val="18"/>
      <w:numFmt w:val="bullet"/>
      <w:lvlText w:val="−"/>
      <w:lvlJc w:val="left"/>
      <w:pPr>
        <w:ind w:left="360" w:hanging="360"/>
      </w:pPr>
      <w:rPr>
        <w:rFonts w:hint="default" w:ascii="Calibri" w:hAnsi="Calibri" w:eastAsiaTheme="minorHAnsi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68119D0"/>
    <w:multiLevelType w:val="hybridMultilevel"/>
    <w:tmpl w:val="F1A02B9A"/>
    <w:lvl w:ilvl="0" w:tplc="745A376A">
      <w:start w:val="18"/>
      <w:numFmt w:val="bullet"/>
      <w:lvlText w:val="−"/>
      <w:lvlJc w:val="left"/>
      <w:pPr>
        <w:ind w:left="360" w:hanging="360"/>
      </w:pPr>
      <w:rPr>
        <w:rFonts w:hint="default" w:ascii="Calibri" w:hAnsi="Calibri" w:eastAsiaTheme="minorHAnsi"/>
      </w:rPr>
    </w:lvl>
    <w:lvl w:ilvl="1" w:tplc="040C000B">
      <w:start w:val="1"/>
      <w:numFmt w:val="bullet"/>
      <w:lvlText w:val=""/>
      <w:lvlJc w:val="left"/>
      <w:pPr>
        <w:ind w:left="1080" w:hanging="360"/>
      </w:pPr>
      <w:rPr>
        <w:rFonts w:hint="default" w:ascii="Wingdings" w:hAnsi="Wingdings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16934A6E"/>
    <w:multiLevelType w:val="hybridMultilevel"/>
    <w:tmpl w:val="38CAF7F0"/>
    <w:lvl w:ilvl="0" w:tplc="040C000B">
      <w:start w:val="1"/>
      <w:numFmt w:val="bullet"/>
      <w:lvlText w:val=""/>
      <w:lvlJc w:val="left"/>
      <w:pPr>
        <w:ind w:left="252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4" w:tplc="040C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hint="default" w:ascii="Wingdings" w:hAnsi="Wingdings"/>
      </w:rPr>
    </w:lvl>
  </w:abstractNum>
  <w:abstractNum w:abstractNumId="5" w15:restartNumberingAfterBreak="0">
    <w:nsid w:val="21061ED3"/>
    <w:multiLevelType w:val="hybridMultilevel"/>
    <w:tmpl w:val="89C27F86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2067B8D"/>
    <w:multiLevelType w:val="multilevel"/>
    <w:tmpl w:val="4AE6D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4F5B5F"/>
    <w:multiLevelType w:val="hybridMultilevel"/>
    <w:tmpl w:val="1BE0B9D8"/>
    <w:lvl w:ilvl="0" w:tplc="040C000B">
      <w:start w:val="1"/>
      <w:numFmt w:val="bullet"/>
      <w:lvlText w:val=""/>
      <w:lvlJc w:val="left"/>
      <w:pPr>
        <w:ind w:left="1068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8" w15:restartNumberingAfterBreak="0">
    <w:nsid w:val="294565AA"/>
    <w:multiLevelType w:val="multilevel"/>
    <w:tmpl w:val="F4981EE8"/>
    <w:lvl w:ilvl="0">
      <w:start w:val="18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hint="default" w:ascii="Calibri" w:hAnsi="Calibri" w:eastAsiaTheme="minorHAnsi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2D2F188B"/>
    <w:multiLevelType w:val="multilevel"/>
    <w:tmpl w:val="8564D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E94C69"/>
    <w:multiLevelType w:val="hybridMultilevel"/>
    <w:tmpl w:val="49861730"/>
    <w:lvl w:ilvl="0" w:tplc="040C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34026AD5"/>
    <w:multiLevelType w:val="multilevel"/>
    <w:tmpl w:val="905CA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34611DD1"/>
    <w:multiLevelType w:val="hybridMultilevel"/>
    <w:tmpl w:val="43CE8CA4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66F779E"/>
    <w:multiLevelType w:val="multilevel"/>
    <w:tmpl w:val="92FA2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3B5972C9"/>
    <w:multiLevelType w:val="hybridMultilevel"/>
    <w:tmpl w:val="8716B5FC"/>
    <w:lvl w:ilvl="0" w:tplc="745A376A">
      <w:start w:val="18"/>
      <w:numFmt w:val="bullet"/>
      <w:lvlText w:val="−"/>
      <w:lvlJc w:val="left"/>
      <w:pPr>
        <w:ind w:left="360" w:hanging="360"/>
      </w:pPr>
      <w:rPr>
        <w:rFonts w:hint="default" w:ascii="Calibri" w:hAnsi="Calibri" w:eastAsiaTheme="minorHAnsi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3E684DEF"/>
    <w:multiLevelType w:val="multilevel"/>
    <w:tmpl w:val="2CA653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CE5E48"/>
    <w:multiLevelType w:val="hybridMultilevel"/>
    <w:tmpl w:val="7FAC82B0"/>
    <w:lvl w:ilvl="0" w:tplc="040C000B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4CBB6731"/>
    <w:multiLevelType w:val="hybridMultilevel"/>
    <w:tmpl w:val="43B84A0A"/>
    <w:lvl w:ilvl="0" w:tplc="040C000B">
      <w:start w:val="1"/>
      <w:numFmt w:val="bullet"/>
      <w:lvlText w:val=""/>
      <w:lvlJc w:val="left"/>
      <w:pPr>
        <w:ind w:left="1068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8" w15:restartNumberingAfterBreak="0">
    <w:nsid w:val="4E042D2B"/>
    <w:multiLevelType w:val="multilevel"/>
    <w:tmpl w:val="9F8432EC"/>
    <w:lvl w:ilvl="0">
      <w:start w:val="18"/>
      <w:numFmt w:val="bullet"/>
      <w:lvlText w:val="−"/>
      <w:lvlJc w:val="left"/>
      <w:pPr>
        <w:tabs>
          <w:tab w:val="num" w:pos="-1365"/>
        </w:tabs>
        <w:ind w:left="-1365" w:hanging="360"/>
      </w:pPr>
      <w:rPr>
        <w:rFonts w:hint="default" w:ascii="Calibri" w:hAnsi="Calibri" w:eastAsiaTheme="minorHAnsi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-645"/>
        </w:tabs>
        <w:ind w:left="-645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75"/>
        </w:tabs>
        <w:ind w:left="75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2235"/>
        </w:tabs>
        <w:ind w:left="2235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4395"/>
        </w:tabs>
        <w:ind w:left="4395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5050491D"/>
    <w:multiLevelType w:val="hybridMultilevel"/>
    <w:tmpl w:val="537A0A88"/>
    <w:lvl w:ilvl="0" w:tplc="040C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4B97DA6"/>
    <w:multiLevelType w:val="multilevel"/>
    <w:tmpl w:val="3F7CD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5D566CB2"/>
    <w:multiLevelType w:val="hybridMultilevel"/>
    <w:tmpl w:val="69F207D8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AD94E84"/>
    <w:multiLevelType w:val="multilevel"/>
    <w:tmpl w:val="C9102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6B586126"/>
    <w:multiLevelType w:val="hybridMultilevel"/>
    <w:tmpl w:val="92BEFED8"/>
    <w:lvl w:ilvl="0" w:tplc="040C000B">
      <w:start w:val="1"/>
      <w:numFmt w:val="bullet"/>
      <w:lvlText w:val=""/>
      <w:lvlJc w:val="left"/>
      <w:pPr>
        <w:ind w:left="-36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</w:abstractNum>
  <w:abstractNum w:abstractNumId="24" w15:restartNumberingAfterBreak="0">
    <w:nsid w:val="6E51690A"/>
    <w:multiLevelType w:val="multilevel"/>
    <w:tmpl w:val="08B8D9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F707D93"/>
    <w:multiLevelType w:val="hybridMultilevel"/>
    <w:tmpl w:val="84206582"/>
    <w:lvl w:ilvl="0" w:tplc="745A376A">
      <w:start w:val="18"/>
      <w:numFmt w:val="bullet"/>
      <w:lvlText w:val="−"/>
      <w:lvlJc w:val="left"/>
      <w:pPr>
        <w:ind w:left="720" w:hanging="360"/>
      </w:pPr>
      <w:rPr>
        <w:rFonts w:hint="default" w:ascii="Calibri" w:hAnsi="Calibri" w:eastAsiaTheme="minorHAns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3901A85"/>
    <w:multiLevelType w:val="hybridMultilevel"/>
    <w:tmpl w:val="1F0430CE"/>
    <w:lvl w:ilvl="0" w:tplc="040C0001">
      <w:start w:val="1"/>
      <w:numFmt w:val="bullet"/>
      <w:lvlText w:val=""/>
      <w:lvlJc w:val="left"/>
      <w:pPr>
        <w:ind w:left="2145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2865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3585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4305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5025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5745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6465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7185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7905" w:hanging="360"/>
      </w:pPr>
      <w:rPr>
        <w:rFonts w:hint="default" w:ascii="Wingdings" w:hAnsi="Wingdings"/>
      </w:rPr>
    </w:lvl>
  </w:abstractNum>
  <w:abstractNum w:abstractNumId="27" w15:restartNumberingAfterBreak="0">
    <w:nsid w:val="7506298B"/>
    <w:multiLevelType w:val="multilevel"/>
    <w:tmpl w:val="F1B42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760F5C21"/>
    <w:multiLevelType w:val="multilevel"/>
    <w:tmpl w:val="6FBC1D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D73195"/>
    <w:multiLevelType w:val="hybridMultilevel"/>
    <w:tmpl w:val="C4C0806E"/>
    <w:lvl w:ilvl="0" w:tplc="040C000B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13"/>
  </w:num>
  <w:num w:numId="2">
    <w:abstractNumId w:val="11"/>
  </w:num>
  <w:num w:numId="3">
    <w:abstractNumId w:val="6"/>
  </w:num>
  <w:num w:numId="4">
    <w:abstractNumId w:val="28"/>
  </w:num>
  <w:num w:numId="5">
    <w:abstractNumId w:val="15"/>
  </w:num>
  <w:num w:numId="6">
    <w:abstractNumId w:val="9"/>
  </w:num>
  <w:num w:numId="7">
    <w:abstractNumId w:val="24"/>
  </w:num>
  <w:num w:numId="8">
    <w:abstractNumId w:val="22"/>
  </w:num>
  <w:num w:numId="9">
    <w:abstractNumId w:val="27"/>
  </w:num>
  <w:num w:numId="10">
    <w:abstractNumId w:val="20"/>
  </w:num>
  <w:num w:numId="11">
    <w:abstractNumId w:val="18"/>
  </w:num>
  <w:num w:numId="12">
    <w:abstractNumId w:val="8"/>
  </w:num>
  <w:num w:numId="13">
    <w:abstractNumId w:val="1"/>
  </w:num>
  <w:num w:numId="14">
    <w:abstractNumId w:val="10"/>
  </w:num>
  <w:num w:numId="15">
    <w:abstractNumId w:val="26"/>
  </w:num>
  <w:num w:numId="16">
    <w:abstractNumId w:val="21"/>
  </w:num>
  <w:num w:numId="17">
    <w:abstractNumId w:val="12"/>
  </w:num>
  <w:num w:numId="18">
    <w:abstractNumId w:val="0"/>
  </w:num>
  <w:num w:numId="19">
    <w:abstractNumId w:val="5"/>
  </w:num>
  <w:num w:numId="20">
    <w:abstractNumId w:val="23"/>
  </w:num>
  <w:num w:numId="21">
    <w:abstractNumId w:val="29"/>
  </w:num>
  <w:num w:numId="22">
    <w:abstractNumId w:val="4"/>
  </w:num>
  <w:num w:numId="23">
    <w:abstractNumId w:val="25"/>
  </w:num>
  <w:num w:numId="24">
    <w:abstractNumId w:val="19"/>
  </w:num>
  <w:num w:numId="25">
    <w:abstractNumId w:val="2"/>
  </w:num>
  <w:num w:numId="26">
    <w:abstractNumId w:val="14"/>
  </w:num>
  <w:num w:numId="27">
    <w:abstractNumId w:val="16"/>
  </w:num>
  <w:num w:numId="28">
    <w:abstractNumId w:val="3"/>
  </w:num>
  <w:num w:numId="29">
    <w:abstractNumId w:val="17"/>
  </w:num>
  <w:num w:numId="30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E4C"/>
    <w:rsid w:val="00735E0F"/>
    <w:rsid w:val="009D4B52"/>
    <w:rsid w:val="00B15747"/>
    <w:rsid w:val="00F61E4C"/>
    <w:rsid w:val="0A8A8B71"/>
    <w:rsid w:val="19DF04EF"/>
    <w:rsid w:val="26730E2C"/>
    <w:rsid w:val="279505E2"/>
    <w:rsid w:val="31C3083C"/>
    <w:rsid w:val="35FACB7F"/>
    <w:rsid w:val="3F9215FA"/>
    <w:rsid w:val="49FE9A80"/>
    <w:rsid w:val="50064DD3"/>
    <w:rsid w:val="5BB50B54"/>
    <w:rsid w:val="6C68016E"/>
    <w:rsid w:val="7D099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F660D"/>
  <w15:chartTrackingRefBased/>
  <w15:docId w15:val="{59CA98C8-1E1C-4C53-A6B5-710BC4B57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paragraph" w:customStyle="1">
    <w:name w:val="paragraph"/>
    <w:basedOn w:val="Normal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character" w:styleId="normaltextrun" w:customStyle="1">
    <w:name w:val="normaltextrun"/>
    <w:basedOn w:val="Policepardfaut"/>
  </w:style>
  <w:style w:type="character" w:styleId="eop" w:customStyle="1">
    <w:name w:val="eop"/>
    <w:basedOn w:val="Policepardfaut"/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NotedebasdepageCar" w:customStyle="1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table" w:styleId="Grilledutableau">
    <w:name w:val="Table Grid"/>
    <w:basedOn w:val="TableauNormal"/>
    <w:uiPriority w:val="39"/>
    <w:rsid w:val="00735E0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n-tte">
    <w:name w:val="header"/>
    <w:basedOn w:val="Normal"/>
    <w:link w:val="En-tteCar"/>
    <w:uiPriority w:val="99"/>
    <w:unhideWhenUsed/>
    <w:rsid w:val="00735E0F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735E0F"/>
  </w:style>
  <w:style w:type="paragraph" w:styleId="Pieddepage">
    <w:name w:val="footer"/>
    <w:basedOn w:val="Normal"/>
    <w:link w:val="PieddepageCar"/>
    <w:uiPriority w:val="99"/>
    <w:unhideWhenUsed/>
    <w:rsid w:val="00735E0F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735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7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15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95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7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33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35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41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0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5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7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70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7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2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92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9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4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0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4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7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9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70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65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96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79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1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6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30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1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4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2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8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23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54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3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3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17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0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14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64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32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2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23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3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9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9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6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32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7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7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media/image2.png" Id="rId2" /><Relationship Type="http://schemas.openxmlformats.org/officeDocument/2006/relationships/image" Target="media/image1.png" Id="rId1" /><Relationship Type="http://schemas.openxmlformats.org/officeDocument/2006/relationships/image" Target="media/image4.png" Id="rId4" 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3A81829ABC1448AFC4BEE2F5078959" ma:contentTypeVersion="11" ma:contentTypeDescription="Crée un document." ma:contentTypeScope="" ma:versionID="4c94513626594afe28821b8669ebf55f">
  <xsd:schema xmlns:xsd="http://www.w3.org/2001/XMLSchema" xmlns:xs="http://www.w3.org/2001/XMLSchema" xmlns:p="http://schemas.microsoft.com/office/2006/metadata/properties" xmlns:ns2="4bd15e16-a805-42a3-9524-c6e3686c44c9" xmlns:ns3="8b9f906b-7773-401c-bf8f-a0eccfedb462" targetNamespace="http://schemas.microsoft.com/office/2006/metadata/properties" ma:root="true" ma:fieldsID="264ca30a75199ac56268b3faf8bbc1d5" ns2:_="" ns3:_="">
    <xsd:import namespace="4bd15e16-a805-42a3-9524-c6e3686c44c9"/>
    <xsd:import namespace="8b9f906b-7773-401c-bf8f-a0eccfedb4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15e16-a805-42a3-9524-c6e3686c44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c7af5a12-e1b1-49e8-a675-d5fd20a917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9f906b-7773-401c-bf8f-a0eccfedb46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8589e40-3e03-49b0-b242-e0338ee06014}" ma:internalName="TaxCatchAll" ma:showField="CatchAllData" ma:web="8b9f906b-7773-401c-bf8f-a0eccfedb4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9f906b-7773-401c-bf8f-a0eccfedb462" xsi:nil="true"/>
    <lcf76f155ced4ddcb4097134ff3c332f xmlns="4bd15e16-a805-42a3-9524-c6e3686c44c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786E1C-6490-48FF-8FB5-4B76BF7BD6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17C3A3-6787-4CB7-9044-A3CA88EDD8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F939BE-FE4F-4953-B305-A8B09589B4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d15e16-a805-42a3-9524-c6e3686c44c9"/>
    <ds:schemaRef ds:uri="8b9f906b-7773-401c-bf8f-a0eccfedb4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4054C6-BB89-4A61-A2ED-218CEB89B62A}">
  <ds:schemaRefs>
    <ds:schemaRef ds:uri="http://schemas.microsoft.com/office/2006/metadata/properties"/>
    <ds:schemaRef ds:uri="http://schemas.microsoft.com/office/infopath/2007/PartnerControls"/>
    <ds:schemaRef ds:uri="8b9f906b-7773-401c-bf8f-a0eccfedb462"/>
    <ds:schemaRef ds:uri="4bd15e16-a805-42a3-9524-c6e3686c44c9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CHU de Besancon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Beatrice ROSOLEN (CHUB)</dc:creator>
  <keywords/>
  <dc:description/>
  <lastModifiedBy>KITTLER Emma</lastModifiedBy>
  <revision>5</revision>
  <dcterms:created xsi:type="dcterms:W3CDTF">2026-07-15T16:22:00.0000000Z</dcterms:created>
  <dcterms:modified xsi:type="dcterms:W3CDTF">2026-07-16T13:54:31.6517954Z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0x0101005E3A81829ABC1448AFC4BEE2F5078959</vt:lpwstr>
  </property>
  <property fmtid="{D5CDD505-2E9C-101B-9397-08002B2CF9AE}" pid="3" name="MediaServiceImageTags">
    <vt:lpwstr/>
  </property>
</Properties>
</file>